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CE8A6" w14:textId="5CEB94C4" w:rsidR="00530620" w:rsidRPr="00645961" w:rsidRDefault="002C12A0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  <w:r w:rsidRPr="00645961">
        <w:rPr>
          <w:rFonts w:cstheme="minorHAnsi"/>
          <w:color w:val="11121D"/>
          <w:sz w:val="22"/>
          <w:szCs w:val="22"/>
        </w:rPr>
        <w:t>Rijeka, 7. travnja 2021.g.</w:t>
      </w:r>
    </w:p>
    <w:p w14:paraId="54B70BF4" w14:textId="0D5266EF" w:rsidR="002C12A0" w:rsidRPr="00645961" w:rsidRDefault="002C12A0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2D43A9C1" w14:textId="5F6BE1B1" w:rsidR="002C12A0" w:rsidRPr="00F47B87" w:rsidRDefault="002C12A0" w:rsidP="00F47B87">
      <w:pPr>
        <w:shd w:val="clear" w:color="auto" w:fill="FFFFFF"/>
        <w:jc w:val="right"/>
        <w:rPr>
          <w:rFonts w:cstheme="minorHAnsi"/>
          <w:b/>
          <w:bCs/>
          <w:color w:val="11121D"/>
          <w:sz w:val="22"/>
          <w:szCs w:val="22"/>
        </w:rPr>
      </w:pPr>
      <w:r w:rsidRPr="00F47B87">
        <w:rPr>
          <w:rFonts w:cstheme="minorHAnsi"/>
          <w:b/>
          <w:bCs/>
          <w:color w:val="11121D"/>
          <w:sz w:val="22"/>
          <w:szCs w:val="22"/>
        </w:rPr>
        <w:t>OBJAVA ZA MEDIJE</w:t>
      </w:r>
    </w:p>
    <w:p w14:paraId="48BE3125" w14:textId="43703D38" w:rsidR="002C12A0" w:rsidRPr="00645961" w:rsidRDefault="002C12A0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43E972F2" w14:textId="0F9B3F0B" w:rsidR="002C12A0" w:rsidRPr="00F47B87" w:rsidRDefault="002C12A0" w:rsidP="00F47B87">
      <w:pPr>
        <w:shd w:val="clear" w:color="auto" w:fill="FFFFFF"/>
        <w:jc w:val="center"/>
        <w:rPr>
          <w:rFonts w:cstheme="minorHAnsi"/>
          <w:b/>
          <w:bCs/>
          <w:color w:val="11121D"/>
          <w:sz w:val="22"/>
          <w:szCs w:val="22"/>
        </w:rPr>
      </w:pPr>
      <w:r w:rsidRPr="00F47B87">
        <w:rPr>
          <w:rFonts w:cstheme="minorHAnsi"/>
          <w:b/>
          <w:bCs/>
          <w:color w:val="11121D"/>
          <w:sz w:val="22"/>
          <w:szCs w:val="22"/>
        </w:rPr>
        <w:t>U SKLOPU ZELENOG VALA EPK OŽIVLJENO IGRALIŠTE NA BELVEDERU</w:t>
      </w:r>
    </w:p>
    <w:p w14:paraId="51CE4A7C" w14:textId="6FECAF37" w:rsidR="002C12A0" w:rsidRDefault="002C12A0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60AD0E2" w14:textId="77777777" w:rsidR="00F47B87" w:rsidRPr="00645961" w:rsidRDefault="00F47B87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59395FA3" w14:textId="47B61F5B" w:rsidR="00360507" w:rsidRDefault="00F47B87" w:rsidP="00881C2A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>
        <w:rPr>
          <w:rFonts w:cstheme="minorHAnsi"/>
          <w:color w:val="11121D"/>
          <w:sz w:val="22"/>
          <w:szCs w:val="22"/>
        </w:rPr>
        <w:tab/>
      </w:r>
      <w:r w:rsidR="002C12A0" w:rsidRPr="00F47B87">
        <w:rPr>
          <w:rFonts w:cstheme="minorHAnsi"/>
          <w:b/>
          <w:bCs/>
          <w:color w:val="11121D"/>
          <w:sz w:val="22"/>
          <w:szCs w:val="22"/>
        </w:rPr>
        <w:t xml:space="preserve">Ovih dana kraju se privode radovi na projektu </w:t>
      </w:r>
      <w:r w:rsidR="00286FC3">
        <w:rPr>
          <w:rFonts w:cstheme="minorHAnsi"/>
          <w:b/>
          <w:bCs/>
          <w:color w:val="11121D"/>
          <w:sz w:val="22"/>
          <w:szCs w:val="22"/>
        </w:rPr>
        <w:t xml:space="preserve">„Oživimo igrališta“ koji se provodi u sklopu </w:t>
      </w:r>
      <w:r w:rsidR="002C12A0" w:rsidRPr="00F47B87">
        <w:rPr>
          <w:rFonts w:cstheme="minorHAnsi"/>
          <w:b/>
          <w:bCs/>
          <w:color w:val="11121D"/>
          <w:sz w:val="22"/>
          <w:szCs w:val="22"/>
        </w:rPr>
        <w:t>Zelenog vala, Rijeke 2020 - Europske prijestolnice kultur</w:t>
      </w:r>
      <w:r w:rsidR="00286FC3">
        <w:rPr>
          <w:rFonts w:cstheme="minorHAnsi"/>
          <w:b/>
          <w:bCs/>
          <w:color w:val="11121D"/>
          <w:sz w:val="22"/>
          <w:szCs w:val="22"/>
        </w:rPr>
        <w:t>e</w:t>
      </w:r>
      <w:r w:rsidR="002C12A0" w:rsidRPr="00F47B87">
        <w:rPr>
          <w:rFonts w:cstheme="minorHAnsi"/>
          <w:b/>
          <w:bCs/>
          <w:color w:val="11121D"/>
          <w:sz w:val="22"/>
          <w:szCs w:val="22"/>
        </w:rPr>
        <w:t xml:space="preserve">. </w:t>
      </w:r>
      <w:r w:rsidR="002C12A0" w:rsidRPr="00F47B87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Radi se o</w:t>
      </w:r>
      <w:r w:rsidR="002C12A0" w:rsidRPr="00F47B87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revitalizacij</w:t>
      </w:r>
      <w:r w:rsidR="002C12A0" w:rsidRPr="00F47B87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i</w:t>
      </w:r>
      <w:r w:rsidR="00144872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postojećeg</w:t>
      </w:r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igrališta između </w:t>
      </w:r>
      <w:proofErr w:type="spellStart"/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Ukmarovih</w:t>
      </w:r>
      <w:proofErr w:type="spellEnd"/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stuba i Ulice Franca </w:t>
      </w:r>
      <w:proofErr w:type="spellStart"/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Prešerna</w:t>
      </w:r>
      <w:proofErr w:type="spellEnd"/>
      <w:r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na Belvederu</w:t>
      </w:r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, s ciljem poticanja igre, sporta i boravka na otvorenom</w:t>
      </w:r>
      <w:r w:rsidR="002C12A0" w:rsidRPr="002C12A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. </w:t>
      </w:r>
    </w:p>
    <w:p w14:paraId="61530A3F" w14:textId="4A626AA4" w:rsidR="002C12A0" w:rsidRPr="002C12A0" w:rsidRDefault="00881C2A" w:rsidP="009C68CE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>
        <w:rPr>
          <w:rFonts w:eastAsia="Times New Roman" w:cstheme="minorHAnsi"/>
          <w:color w:val="11121D"/>
          <w:sz w:val="22"/>
          <w:szCs w:val="22"/>
          <w:lang w:eastAsia="hr-HR"/>
        </w:rPr>
        <w:t>N</w:t>
      </w:r>
      <w:r w:rsidRPr="002C12A0">
        <w:rPr>
          <w:rFonts w:eastAsia="Times New Roman" w:cstheme="minorHAnsi"/>
          <w:color w:val="11121D"/>
          <w:sz w:val="22"/>
          <w:szCs w:val="22"/>
          <w:lang w:eastAsia="hr-HR"/>
        </w:rPr>
        <w:t>ositelj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2C12A0">
        <w:rPr>
          <w:rFonts w:eastAsia="Times New Roman" w:cstheme="minorHAnsi"/>
          <w:color w:val="11121D"/>
          <w:sz w:val="22"/>
          <w:szCs w:val="22"/>
          <w:lang w:eastAsia="hr-HR"/>
        </w:rPr>
        <w:t>inicijative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projekta „Oživimo igrališta“</w:t>
      </w:r>
      <w:r w:rsidRPr="002C12A0">
        <w:rPr>
          <w:rFonts w:eastAsia="Times New Roman" w:cstheme="minorHAnsi"/>
          <w:color w:val="11121D"/>
          <w:sz w:val="22"/>
          <w:szCs w:val="22"/>
          <w:lang w:eastAsia="hr-HR"/>
        </w:rPr>
        <w:t> 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je </w:t>
      </w:r>
      <w:r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Sekcij</w:t>
      </w:r>
      <w:r w:rsidRPr="0064596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a</w:t>
      </w:r>
      <w:r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mladih – DAR (Društva arhitekata Rijeka)</w:t>
      </w:r>
      <w:r w:rsidRPr="002C12A0">
        <w:rPr>
          <w:rFonts w:eastAsia="Times New Roman" w:cstheme="minorHAnsi"/>
          <w:color w:val="11121D"/>
          <w:sz w:val="22"/>
          <w:szCs w:val="22"/>
          <w:lang w:eastAsia="hr-HR"/>
        </w:rPr>
        <w:t> 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>čiji je cilj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bi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>o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2C12A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stvoriti atraktivnu i urednu javnu površinu. </w:t>
      </w:r>
      <w:r w:rsidR="002C12A0" w:rsidRPr="00F47B87">
        <w:rPr>
          <w:rFonts w:eastAsia="Times New Roman" w:cstheme="minorHAnsi"/>
          <w:color w:val="11121D"/>
          <w:sz w:val="22"/>
          <w:szCs w:val="22"/>
          <w:lang w:eastAsia="hr-HR"/>
        </w:rPr>
        <w:t xml:space="preserve">Nakon nekoliko mjeseci rada i truda mahom mladih ljudi, sivo </w:t>
      </w:r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betonsko igralište pretv</w:t>
      </w:r>
      <w:r w:rsidR="002C12A0" w:rsidRPr="00A715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oreno je</w:t>
      </w:r>
      <w:r w:rsidR="00E545F1" w:rsidRPr="00A715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tako</w:t>
      </w:r>
      <w:r w:rsidR="002C12A0" w:rsidRPr="002C12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u novouređeno mjesto okupljanja djece i mladih, </w:t>
      </w:r>
      <w:r w:rsidR="002C12A0" w:rsidRPr="00A715A0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odnosno svih onih koji su svoje slobodno vrijeme voljni provoditi u igri ili na otvorenom</w:t>
      </w:r>
      <w:r w:rsidR="002C12A0" w:rsidRPr="00F47B87">
        <w:rPr>
          <w:rFonts w:eastAsia="Times New Roman" w:cstheme="minorHAnsi"/>
          <w:color w:val="11121D"/>
          <w:sz w:val="22"/>
          <w:szCs w:val="22"/>
          <w:lang w:eastAsia="hr-HR"/>
        </w:rPr>
        <w:t xml:space="preserve">, što će do izražaja svakako doći u toplijim </w:t>
      </w:r>
      <w:r w:rsidR="006D595B">
        <w:rPr>
          <w:rFonts w:eastAsia="Times New Roman" w:cstheme="minorHAnsi"/>
          <w:color w:val="11121D"/>
          <w:sz w:val="22"/>
          <w:szCs w:val="22"/>
          <w:lang w:eastAsia="hr-HR"/>
        </w:rPr>
        <w:t>mjesecima</w:t>
      </w:r>
      <w:r w:rsidR="002C12A0" w:rsidRPr="00F47B87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pred nama.</w:t>
      </w:r>
      <w:r w:rsidR="006D595B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="002E4FAE"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="002C12A0" w:rsidRPr="00F47B87">
        <w:rPr>
          <w:rFonts w:eastAsia="Times New Roman" w:cstheme="minorHAnsi"/>
          <w:color w:val="11121D"/>
          <w:sz w:val="22"/>
          <w:szCs w:val="22"/>
          <w:lang w:eastAsia="hr-HR"/>
        </w:rPr>
        <w:t>Na ovom velikom igralištu ostalo je još</w:t>
      </w:r>
      <w:r w:rsidR="002C12A0" w:rsidRPr="0064596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</w:t>
      </w:r>
      <w:r w:rsidR="002C12A0" w:rsidRPr="00645961">
        <w:rPr>
          <w:rFonts w:eastAsia="Times New Roman" w:cstheme="minorHAnsi"/>
          <w:sz w:val="22"/>
          <w:szCs w:val="22"/>
        </w:rPr>
        <w:t xml:space="preserve">oslikati detalje i dodatne podloge za igre </w:t>
      </w:r>
      <w:proofErr w:type="spellStart"/>
      <w:r w:rsidR="002C12A0" w:rsidRPr="00645961">
        <w:rPr>
          <w:rFonts w:eastAsia="Times New Roman" w:cstheme="minorHAnsi"/>
          <w:sz w:val="22"/>
          <w:szCs w:val="22"/>
        </w:rPr>
        <w:t>cip-cop</w:t>
      </w:r>
      <w:proofErr w:type="spellEnd"/>
      <w:r w:rsidR="002C12A0" w:rsidRPr="00645961">
        <w:rPr>
          <w:rFonts w:eastAsia="Times New Roman" w:cstheme="minorHAnsi"/>
          <w:sz w:val="22"/>
          <w:szCs w:val="22"/>
        </w:rPr>
        <w:t xml:space="preserve">, šah i </w:t>
      </w:r>
      <w:r w:rsidR="002C12A0" w:rsidRPr="00645961">
        <w:rPr>
          <w:rFonts w:eastAsia="Times New Roman" w:cstheme="minorHAnsi"/>
          <w:sz w:val="22"/>
          <w:szCs w:val="22"/>
        </w:rPr>
        <w:t>„Č</w:t>
      </w:r>
      <w:r w:rsidR="002C12A0" w:rsidRPr="00645961">
        <w:rPr>
          <w:rFonts w:eastAsia="Times New Roman" w:cstheme="minorHAnsi"/>
          <w:sz w:val="22"/>
          <w:szCs w:val="22"/>
        </w:rPr>
        <w:t>ovječe</w:t>
      </w:r>
      <w:r w:rsidR="002C12A0" w:rsidRPr="00645961">
        <w:rPr>
          <w:rFonts w:eastAsia="Times New Roman" w:cstheme="minorHAnsi"/>
          <w:sz w:val="22"/>
          <w:szCs w:val="22"/>
        </w:rPr>
        <w:t>,</w:t>
      </w:r>
      <w:r w:rsidR="002C12A0" w:rsidRPr="00645961">
        <w:rPr>
          <w:rFonts w:eastAsia="Times New Roman" w:cstheme="minorHAnsi"/>
          <w:sz w:val="22"/>
          <w:szCs w:val="22"/>
        </w:rPr>
        <w:t xml:space="preserve"> ne ljuti se</w:t>
      </w:r>
      <w:r w:rsidR="002C12A0" w:rsidRPr="00645961">
        <w:rPr>
          <w:rFonts w:eastAsia="Times New Roman" w:cstheme="minorHAnsi"/>
          <w:sz w:val="22"/>
          <w:szCs w:val="22"/>
        </w:rPr>
        <w:t>“, što se planira tijekom nare</w:t>
      </w:r>
      <w:r w:rsidR="00F47B87">
        <w:rPr>
          <w:rFonts w:eastAsia="Times New Roman" w:cstheme="minorHAnsi"/>
          <w:sz w:val="22"/>
          <w:szCs w:val="22"/>
        </w:rPr>
        <w:t>d</w:t>
      </w:r>
      <w:r w:rsidR="002C12A0" w:rsidRPr="00645961">
        <w:rPr>
          <w:rFonts w:eastAsia="Times New Roman" w:cstheme="minorHAnsi"/>
          <w:sz w:val="22"/>
          <w:szCs w:val="22"/>
        </w:rPr>
        <w:t>nih dana, ovisno o vremenskim prilikama</w:t>
      </w:r>
      <w:r w:rsidR="002C12A0" w:rsidRPr="00645961">
        <w:rPr>
          <w:rFonts w:eastAsia="Times New Roman" w:cstheme="minorHAnsi"/>
          <w:sz w:val="22"/>
          <w:szCs w:val="22"/>
        </w:rPr>
        <w:t>.</w:t>
      </w:r>
      <w:r w:rsidR="009C68CE">
        <w:rPr>
          <w:rFonts w:eastAsia="Times New Roman" w:cstheme="minorHAnsi"/>
          <w:sz w:val="22"/>
          <w:szCs w:val="22"/>
        </w:rPr>
        <w:t xml:space="preserve"> </w:t>
      </w:r>
      <w:r w:rsidR="00360507"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="009C68CE" w:rsidRPr="00645961">
        <w:rPr>
          <w:rFonts w:eastAsia="Times New Roman" w:cstheme="minorHAnsi"/>
          <w:color w:val="11121D"/>
          <w:sz w:val="22"/>
          <w:szCs w:val="22"/>
          <w:lang w:eastAsia="hr-HR"/>
        </w:rPr>
        <w:t>Pandemija covida-19 odgodila je nažalost one d</w:t>
      </w:r>
      <w:r w:rsidR="009C68CE" w:rsidRPr="002C12A0">
        <w:rPr>
          <w:rFonts w:eastAsia="Times New Roman" w:cstheme="minorHAnsi"/>
          <w:color w:val="11121D"/>
          <w:sz w:val="22"/>
          <w:szCs w:val="22"/>
          <w:lang w:eastAsia="hr-HR"/>
        </w:rPr>
        <w:t>odatne</w:t>
      </w:r>
      <w:r w:rsidR="009C68CE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planirane</w:t>
      </w:r>
      <w:r w:rsidR="009C68CE" w:rsidRPr="002C12A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aktivnosti, kao što su radionice i razgovori s djecom i građanima iz susjedstva te otvorenje igrališta sportskim turnirom, </w:t>
      </w:r>
      <w:r w:rsidR="009C68CE"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no ostaje se nadati kako će se takvi sadržaji moći organizirati u što skorijoj budućnosti. </w:t>
      </w:r>
    </w:p>
    <w:p w14:paraId="7C6E4FED" w14:textId="773A6203" w:rsidR="00D90755" w:rsidRPr="00645961" w:rsidRDefault="00645961" w:rsidP="00F47B87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Projekt „Oživimo igrališta“ samo je jedan u nizu projekata Zelenog vala EPK, što je </w:t>
      </w:r>
      <w:r w:rsidRPr="00645961">
        <w:rPr>
          <w:rFonts w:cstheme="minorHAnsi"/>
          <w:color w:val="11121D"/>
          <w:sz w:val="22"/>
          <w:szCs w:val="22"/>
          <w:shd w:val="clear" w:color="auto" w:fill="FFFFFF"/>
        </w:rPr>
        <w:t xml:space="preserve">simbolički naziv za </w:t>
      </w:r>
      <w:r w:rsidRPr="00645961">
        <w:rPr>
          <w:rFonts w:cstheme="minorHAnsi"/>
          <w:color w:val="11121D"/>
          <w:sz w:val="22"/>
          <w:szCs w:val="22"/>
          <w:shd w:val="clear" w:color="auto" w:fill="FFFFFF"/>
        </w:rPr>
        <w:t>akcije</w:t>
      </w:r>
      <w:r w:rsidRPr="00645961">
        <w:rPr>
          <w:rFonts w:cstheme="minorHAnsi"/>
          <w:color w:val="11121D"/>
          <w:sz w:val="22"/>
          <w:szCs w:val="22"/>
          <w:shd w:val="clear" w:color="auto" w:fill="FFFFFF"/>
        </w:rPr>
        <w:t xml:space="preserve"> oplemenjivanja grada sadnjom biljki, stabala i raznolikog zelenila, ali i različite programe iz područja ekologije</w:t>
      </w:r>
      <w:r w:rsidRPr="00645961">
        <w:rPr>
          <w:rFonts w:cstheme="minorHAnsi"/>
          <w:color w:val="11121D"/>
          <w:sz w:val="22"/>
          <w:szCs w:val="22"/>
          <w:shd w:val="clear" w:color="auto" w:fill="FFFFFF"/>
        </w:rPr>
        <w:t xml:space="preserve"> te poboljšanja kvalitete života građana. </w:t>
      </w:r>
      <w:r w:rsidR="00F47B87">
        <w:rPr>
          <w:rFonts w:cstheme="minorHAnsi"/>
          <w:color w:val="11121D"/>
          <w:sz w:val="22"/>
          <w:szCs w:val="22"/>
          <w:shd w:val="clear" w:color="auto" w:fill="FFFFFF"/>
        </w:rPr>
        <w:br/>
      </w:r>
      <w:r w:rsidR="00F47B87">
        <w:rPr>
          <w:rFonts w:eastAsia="Times New Roman" w:cstheme="minorHAnsi"/>
          <w:color w:val="11121D"/>
          <w:sz w:val="22"/>
          <w:szCs w:val="22"/>
          <w:lang w:eastAsia="hr-HR"/>
        </w:rPr>
        <w:t>Podsjetimo, u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dvjema akcijama „Uključi se“ upućen </w:t>
      </w:r>
      <w:r w:rsidR="00F47B87">
        <w:rPr>
          <w:rFonts w:eastAsia="Times New Roman" w:cstheme="minorHAnsi"/>
          <w:color w:val="11121D"/>
          <w:sz w:val="22"/>
          <w:szCs w:val="22"/>
          <w:lang w:eastAsia="hr-HR"/>
        </w:rPr>
        <w:t xml:space="preserve">je javni 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>poziv na predlaganje ideja koje će Rijeci donijeti više zelenila, ljepši i zdraviji okoliš. Da je važnost očuvanja i uređenja prostora uz koje se živi i kojima se svakodnevno prolazi, važna oku, ali i srcu, pokazali su brojni prijedlozi pristigli od skupina građana.</w:t>
      </w:r>
      <w:r w:rsidR="0074688D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>Odabrani programi financira</w:t>
      </w:r>
      <w:r w:rsidR="00F47B87">
        <w:rPr>
          <w:rFonts w:eastAsia="Times New Roman" w:cstheme="minorHAnsi"/>
          <w:color w:val="11121D"/>
          <w:sz w:val="22"/>
          <w:szCs w:val="22"/>
          <w:lang w:eastAsia="hr-HR"/>
        </w:rPr>
        <w:t>ni su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sredstvima projekta Europske prijestolnice kulture, a osim novih </w:t>
      </w:r>
      <w:r w:rsidR="00F47B87">
        <w:rPr>
          <w:rFonts w:eastAsia="Times New Roman" w:cstheme="minorHAnsi"/>
          <w:color w:val="11121D"/>
          <w:sz w:val="22"/>
          <w:szCs w:val="22"/>
          <w:lang w:eastAsia="hr-HR"/>
        </w:rPr>
        <w:t>vizura dijelova grada</w:t>
      </w:r>
      <w:r w:rsidRPr="0064596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oni nose i specifičnu poruku sadržanu u zajedničkom radu i okupljanju građana oko ideja koje grad čine ljepšim i uređenijim.</w:t>
      </w:r>
      <w:r w:rsidR="003A3A9D">
        <w:rPr>
          <w:rFonts w:eastAsia="Times New Roman" w:cstheme="minorHAnsi"/>
          <w:color w:val="11121D"/>
          <w:sz w:val="22"/>
          <w:szCs w:val="22"/>
          <w:lang w:eastAsia="hr-HR"/>
        </w:rPr>
        <w:br/>
      </w:r>
    </w:p>
    <w:p w14:paraId="455D9C21" w14:textId="5CB9CC55" w:rsidR="00645961" w:rsidRPr="002C12A0" w:rsidRDefault="00F47B87" w:rsidP="002C12A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>
        <w:rPr>
          <w:rFonts w:eastAsia="Times New Roman" w:cstheme="minorHAnsi"/>
          <w:color w:val="11121D"/>
          <w:sz w:val="22"/>
          <w:szCs w:val="22"/>
          <w:lang w:eastAsia="hr-HR"/>
        </w:rPr>
        <w:t>Unaprijed zahvaljujem na objavi.</w:t>
      </w:r>
    </w:p>
    <w:p w14:paraId="5937B1BF" w14:textId="77777777" w:rsidR="002C12A0" w:rsidRPr="00645961" w:rsidRDefault="002C12A0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711B25D" w14:textId="5448A2A8" w:rsidR="00E706FC" w:rsidRPr="00645961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45961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45961" w:rsidRDefault="002C7133" w:rsidP="00A12E1D">
      <w:pPr>
        <w:jc w:val="right"/>
        <w:rPr>
          <w:rFonts w:cstheme="minorHAnsi"/>
          <w:sz w:val="22"/>
          <w:szCs w:val="22"/>
        </w:rPr>
      </w:pPr>
      <w:r w:rsidRPr="00645961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45961" w:rsidRDefault="003114CE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645961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45961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45961">
        <w:rPr>
          <w:rFonts w:cstheme="minorHAnsi"/>
          <w:sz w:val="22"/>
          <w:szCs w:val="22"/>
        </w:rPr>
        <w:t>Mob: +385 91 612 63 42</w:t>
      </w:r>
    </w:p>
    <w:sectPr w:rsidR="00D208BD" w:rsidRPr="00645961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427AF" w14:textId="77777777" w:rsidR="003114CE" w:rsidRDefault="003114CE" w:rsidP="00881B94">
      <w:r>
        <w:separator/>
      </w:r>
    </w:p>
  </w:endnote>
  <w:endnote w:type="continuationSeparator" w:id="0">
    <w:p w14:paraId="1BB13956" w14:textId="77777777" w:rsidR="003114CE" w:rsidRDefault="003114C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114CE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037AD" w14:textId="77777777" w:rsidR="003114CE" w:rsidRDefault="003114CE" w:rsidP="00881B94">
      <w:r>
        <w:separator/>
      </w:r>
    </w:p>
  </w:footnote>
  <w:footnote w:type="continuationSeparator" w:id="0">
    <w:p w14:paraId="4A9B0C48" w14:textId="77777777" w:rsidR="003114CE" w:rsidRDefault="003114C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0"/>
  </w:num>
  <w:num w:numId="7">
    <w:abstractNumId w:val="17"/>
  </w:num>
  <w:num w:numId="8">
    <w:abstractNumId w:val="29"/>
  </w:num>
  <w:num w:numId="9">
    <w:abstractNumId w:val="13"/>
  </w:num>
  <w:num w:numId="10">
    <w:abstractNumId w:val="15"/>
  </w:num>
  <w:num w:numId="11">
    <w:abstractNumId w:val="10"/>
  </w:num>
  <w:num w:numId="12">
    <w:abstractNumId w:val="30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9"/>
  </w:num>
  <w:num w:numId="19">
    <w:abstractNumId w:val="41"/>
  </w:num>
  <w:num w:numId="20">
    <w:abstractNumId w:val="26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2"/>
  </w:num>
  <w:num w:numId="27">
    <w:abstractNumId w:val="38"/>
  </w:num>
  <w:num w:numId="28">
    <w:abstractNumId w:val="40"/>
  </w:num>
  <w:num w:numId="29">
    <w:abstractNumId w:val="4"/>
  </w:num>
  <w:num w:numId="30">
    <w:abstractNumId w:val="14"/>
  </w:num>
  <w:num w:numId="31">
    <w:abstractNumId w:val="11"/>
  </w:num>
  <w:num w:numId="32">
    <w:abstractNumId w:val="36"/>
  </w:num>
  <w:num w:numId="33">
    <w:abstractNumId w:val="3"/>
  </w:num>
  <w:num w:numId="34">
    <w:abstractNumId w:val="21"/>
  </w:num>
  <w:num w:numId="35">
    <w:abstractNumId w:val="9"/>
  </w:num>
  <w:num w:numId="36">
    <w:abstractNumId w:val="23"/>
  </w:num>
  <w:num w:numId="37">
    <w:abstractNumId w:val="8"/>
  </w:num>
  <w:num w:numId="38">
    <w:abstractNumId w:val="31"/>
  </w:num>
  <w:num w:numId="39">
    <w:abstractNumId w:val="28"/>
  </w:num>
  <w:num w:numId="40">
    <w:abstractNumId w:val="27"/>
  </w:num>
  <w:num w:numId="41">
    <w:abstractNumId w:val="25"/>
  </w:num>
  <w:num w:numId="42">
    <w:abstractNumId w:val="5"/>
  </w:num>
  <w:num w:numId="43">
    <w:abstractNumId w:val="22"/>
  </w:num>
  <w:num w:numId="44">
    <w:abstractNumId w:val="16"/>
  </w:num>
  <w:num w:numId="45">
    <w:abstractNumId w:val="37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1D50"/>
    <w:rsid w:val="000D3474"/>
    <w:rsid w:val="000D5A21"/>
    <w:rsid w:val="000E17A4"/>
    <w:rsid w:val="000E3DEB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44872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6FC3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457C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07EFF"/>
    <w:rsid w:val="00310C2F"/>
    <w:rsid w:val="00311308"/>
    <w:rsid w:val="003114CE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C76F7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18C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1F5A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5815"/>
    <w:rsid w:val="007D7DF5"/>
    <w:rsid w:val="007E32A6"/>
    <w:rsid w:val="007E334C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B8B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C68CE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867"/>
    <w:rsid w:val="00B93D7B"/>
    <w:rsid w:val="00B94039"/>
    <w:rsid w:val="00B94114"/>
    <w:rsid w:val="00B94952"/>
    <w:rsid w:val="00B94D7D"/>
    <w:rsid w:val="00B95748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3901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36FAE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B56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2020-11-16T09:07:00Z</cp:lastPrinted>
  <dcterms:created xsi:type="dcterms:W3CDTF">2021-04-07T08:07:00Z</dcterms:created>
  <dcterms:modified xsi:type="dcterms:W3CDTF">2021-04-07T08:11:00Z</dcterms:modified>
</cp:coreProperties>
</file>