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E7FAD" w14:textId="34A82698" w:rsidR="00D04FF7" w:rsidRPr="001003D3" w:rsidRDefault="00D04FF7" w:rsidP="00A12E1D">
      <w:pPr>
        <w:rPr>
          <w:rFonts w:eastAsia="Times New Roman" w:cstheme="minorHAnsi"/>
          <w:sz w:val="20"/>
          <w:szCs w:val="20"/>
          <w:lang w:eastAsia="hr-HR"/>
        </w:rPr>
      </w:pPr>
      <w:r w:rsidRPr="001003D3">
        <w:rPr>
          <w:rFonts w:eastAsia="Times New Roman" w:cstheme="minorHAnsi"/>
          <w:sz w:val="20"/>
          <w:szCs w:val="20"/>
          <w:lang w:eastAsia="hr-HR"/>
        </w:rPr>
        <w:t>Rijeka, 1</w:t>
      </w:r>
      <w:r w:rsidR="00B13905" w:rsidRPr="001003D3">
        <w:rPr>
          <w:rFonts w:eastAsia="Times New Roman" w:cstheme="minorHAnsi"/>
          <w:sz w:val="20"/>
          <w:szCs w:val="20"/>
          <w:lang w:eastAsia="hr-HR"/>
        </w:rPr>
        <w:t>2</w:t>
      </w:r>
      <w:r w:rsidRPr="001003D3">
        <w:rPr>
          <w:rFonts w:eastAsia="Times New Roman" w:cstheme="minorHAnsi"/>
          <w:sz w:val="20"/>
          <w:szCs w:val="20"/>
          <w:lang w:eastAsia="hr-HR"/>
        </w:rPr>
        <w:t>. veljače 2021.g.</w:t>
      </w:r>
    </w:p>
    <w:p w14:paraId="5FBF1D19" w14:textId="6F3FFF1F" w:rsidR="00D04FF7" w:rsidRPr="001003D3" w:rsidRDefault="00D04FF7" w:rsidP="001003D3">
      <w:pPr>
        <w:jc w:val="right"/>
        <w:rPr>
          <w:rFonts w:eastAsia="Times New Roman" w:cstheme="minorHAnsi"/>
          <w:b/>
          <w:bCs/>
          <w:sz w:val="20"/>
          <w:szCs w:val="20"/>
          <w:lang w:eastAsia="hr-HR"/>
        </w:rPr>
      </w:pPr>
      <w:r w:rsidRPr="001003D3">
        <w:rPr>
          <w:rFonts w:eastAsia="Times New Roman" w:cstheme="minorHAnsi"/>
          <w:b/>
          <w:bCs/>
          <w:sz w:val="20"/>
          <w:szCs w:val="20"/>
          <w:lang w:eastAsia="hr-HR"/>
        </w:rPr>
        <w:t>OBJAVA ZA MEDIJE</w:t>
      </w:r>
    </w:p>
    <w:p w14:paraId="007DBC78" w14:textId="77777777" w:rsidR="00D04FF7" w:rsidRPr="001003D3" w:rsidRDefault="00D04FF7" w:rsidP="00A12E1D">
      <w:pPr>
        <w:rPr>
          <w:rFonts w:eastAsia="Times New Roman" w:cstheme="minorHAnsi"/>
          <w:sz w:val="20"/>
          <w:szCs w:val="20"/>
          <w:lang w:eastAsia="hr-HR"/>
        </w:rPr>
      </w:pPr>
    </w:p>
    <w:p w14:paraId="3F137B5F" w14:textId="77777777" w:rsidR="00E32486" w:rsidRDefault="0079296E" w:rsidP="00A12E1D">
      <w:pPr>
        <w:pStyle w:val="NormalWeb"/>
        <w:spacing w:before="0" w:beforeAutospacing="0" w:after="0" w:afterAutospacing="0"/>
        <w:jc w:val="center"/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0"/>
          <w:szCs w:val="20"/>
        </w:rPr>
      </w:pPr>
      <w:r w:rsidRPr="001003D3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0"/>
          <w:szCs w:val="20"/>
        </w:rPr>
        <w:t xml:space="preserve">NA </w:t>
      </w:r>
      <w:r w:rsidR="00D04FF7" w:rsidRPr="001003D3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0"/>
          <w:szCs w:val="20"/>
        </w:rPr>
        <w:t>IZLOŽB</w:t>
      </w:r>
      <w:r w:rsidRPr="001003D3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0"/>
          <w:szCs w:val="20"/>
        </w:rPr>
        <w:t>I</w:t>
      </w:r>
      <w:r w:rsidR="00D04FF7" w:rsidRPr="001003D3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0"/>
          <w:szCs w:val="20"/>
        </w:rPr>
        <w:t xml:space="preserve"> „SEDAM LICA GRADA“ U GALERIJI KORTIL </w:t>
      </w:r>
    </w:p>
    <w:p w14:paraId="0AC02541" w14:textId="08AC2B56" w:rsidR="00D04FF7" w:rsidRPr="001003D3" w:rsidRDefault="00E32486" w:rsidP="00A12E1D">
      <w:pPr>
        <w:pStyle w:val="NormalWeb"/>
        <w:spacing w:before="0" w:beforeAutospacing="0" w:after="0" w:afterAutospacing="0"/>
        <w:jc w:val="center"/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0"/>
          <w:szCs w:val="20"/>
        </w:rPr>
      </w:pPr>
      <w:r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0"/>
          <w:szCs w:val="20"/>
        </w:rPr>
        <w:t>NA INOVATIVAN NAČIN</w:t>
      </w:r>
      <w:r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0"/>
          <w:szCs w:val="20"/>
        </w:rPr>
        <w:t xml:space="preserve"> PREDSTAVLJENA MODERNA RIJEČKA POVIJEST </w:t>
      </w:r>
    </w:p>
    <w:p w14:paraId="0861DA60" w14:textId="77777777" w:rsidR="00D04FF7" w:rsidRPr="001003D3" w:rsidRDefault="00D04FF7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11F9592B" w14:textId="443A082C" w:rsidR="00D04FF7" w:rsidRPr="001003D3" w:rsidRDefault="00D04FF7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1003D3">
        <w:rPr>
          <w:rFonts w:asciiTheme="minorHAnsi" w:hAnsiTheme="minorHAnsi" w:cstheme="minorHAnsi"/>
          <w:b/>
          <w:sz w:val="20"/>
          <w:szCs w:val="20"/>
        </w:rPr>
        <w:tab/>
      </w:r>
      <w:r w:rsidR="0079296E" w:rsidRPr="001003D3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Pr="001003D3">
        <w:rPr>
          <w:rFonts w:asciiTheme="minorHAnsi" w:hAnsiTheme="minorHAnsi" w:cstheme="minorHAnsi"/>
          <w:b/>
          <w:bCs/>
          <w:sz w:val="20"/>
          <w:szCs w:val="20"/>
        </w:rPr>
        <w:t>rv</w:t>
      </w:r>
      <w:r w:rsidR="00406C12" w:rsidRPr="001003D3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ovogodišnj</w:t>
      </w:r>
      <w:r w:rsidR="0079296E" w:rsidRPr="001003D3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izložb</w:t>
      </w:r>
      <w:r w:rsidR="0079296E"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a riječke galerije </w:t>
      </w:r>
      <w:proofErr w:type="spellStart"/>
      <w:r w:rsidR="0079296E" w:rsidRPr="001003D3">
        <w:rPr>
          <w:rFonts w:asciiTheme="minorHAnsi" w:hAnsiTheme="minorHAnsi" w:cstheme="minorHAnsi"/>
          <w:b/>
          <w:bCs/>
          <w:sz w:val="20"/>
          <w:szCs w:val="20"/>
        </w:rPr>
        <w:t>Kortil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„Sedam lica grada“</w:t>
      </w:r>
      <w:r w:rsidR="0079296E"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otvorena je u petak, 12. veljače 2021.g.. Ovaj </w:t>
      </w:r>
      <w:r w:rsidRPr="001003D3">
        <w:rPr>
          <w:rFonts w:asciiTheme="minorHAnsi" w:hAnsiTheme="minorHAnsi" w:cstheme="minorHAnsi"/>
          <w:b/>
          <w:bCs/>
          <w:sz w:val="20"/>
          <w:szCs w:val="20"/>
        </w:rPr>
        <w:t>interdisciplinarni umjetničko-edukativni projekt</w:t>
      </w:r>
      <w:r w:rsidR="0035451F"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="0079296E"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koji se predstavlja </w:t>
      </w:r>
      <w:r w:rsidR="0035451F"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u sklopu programa </w:t>
      </w:r>
      <w:r w:rsidR="00EE0B5B"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Doba moći </w:t>
      </w:r>
      <w:r w:rsidR="0035451F" w:rsidRPr="001003D3">
        <w:rPr>
          <w:rFonts w:asciiTheme="minorHAnsi" w:hAnsiTheme="minorHAnsi" w:cstheme="minorHAnsi"/>
          <w:b/>
          <w:bCs/>
          <w:sz w:val="20"/>
          <w:szCs w:val="20"/>
        </w:rPr>
        <w:t>Rijeke 2020 – Europske prijestolnice kulture,</w:t>
      </w:r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spajanjem inovativnih,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novomedijskih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izložbenih i izvedbenih praksi, posjetiteljima programa prezentira i komunicira sadržaje moderne riječke povijesti</w:t>
      </w:r>
      <w:r w:rsidRPr="001003D3">
        <w:rPr>
          <w:rFonts w:asciiTheme="minorHAnsi" w:hAnsiTheme="minorHAnsi" w:cstheme="minorHAnsi"/>
          <w:sz w:val="20"/>
          <w:szCs w:val="20"/>
        </w:rPr>
        <w:t xml:space="preserve">, </w:t>
      </w:r>
      <w:r w:rsidR="003D1DF5">
        <w:rPr>
          <w:rFonts w:asciiTheme="minorHAnsi" w:hAnsiTheme="minorHAnsi" w:cstheme="minorHAnsi"/>
          <w:sz w:val="20"/>
          <w:szCs w:val="20"/>
        </w:rPr>
        <w:t>s fokusom na</w:t>
      </w:r>
      <w:r w:rsidRPr="001003D3">
        <w:rPr>
          <w:rFonts w:asciiTheme="minorHAnsi" w:hAnsiTheme="minorHAnsi" w:cstheme="minorHAnsi"/>
          <w:sz w:val="20"/>
          <w:szCs w:val="20"/>
        </w:rPr>
        <w:t xml:space="preserve"> </w:t>
      </w:r>
      <w:r w:rsidRPr="001003D3">
        <w:rPr>
          <w:rFonts w:asciiTheme="minorHAnsi" w:hAnsiTheme="minorHAnsi" w:cstheme="minorHAnsi"/>
          <w:b/>
          <w:bCs/>
          <w:sz w:val="20"/>
          <w:szCs w:val="20"/>
        </w:rPr>
        <w:t>sedam država pod čijom je upravom ili okupacijom Rijeka bila tijekom burnog 20. stoljeća</w:t>
      </w:r>
      <w:r w:rsidRPr="001003D3">
        <w:rPr>
          <w:rFonts w:asciiTheme="minorHAnsi" w:hAnsiTheme="minorHAnsi" w:cstheme="minorHAnsi"/>
          <w:sz w:val="20"/>
          <w:szCs w:val="20"/>
        </w:rPr>
        <w:t>.</w:t>
      </w:r>
    </w:p>
    <w:p w14:paraId="4B234AF2" w14:textId="25DAD8F2" w:rsidR="00741D76" w:rsidRPr="001003D3" w:rsidRDefault="00741D76" w:rsidP="00806F11">
      <w:pPr>
        <w:rPr>
          <w:rFonts w:eastAsia="Times New Roman" w:cstheme="minorHAnsi"/>
          <w:sz w:val="20"/>
          <w:szCs w:val="20"/>
          <w:lang w:eastAsia="hr-HR"/>
        </w:rPr>
      </w:pPr>
      <w:r w:rsidRPr="001003D3">
        <w:rPr>
          <w:rFonts w:cstheme="minorHAnsi"/>
          <w:sz w:val="20"/>
          <w:szCs w:val="20"/>
        </w:rPr>
        <w:t>Na otvorenju izložbe</w:t>
      </w:r>
      <w:r w:rsidR="00806F11" w:rsidRPr="001003D3">
        <w:rPr>
          <w:rFonts w:cstheme="minorHAnsi"/>
          <w:sz w:val="20"/>
          <w:szCs w:val="20"/>
        </w:rPr>
        <w:t>, koje je održano pod svim epidemiološkim mjerama,</w:t>
      </w:r>
      <w:r w:rsidRPr="001003D3">
        <w:rPr>
          <w:rFonts w:cstheme="minorHAnsi"/>
          <w:sz w:val="20"/>
          <w:szCs w:val="20"/>
        </w:rPr>
        <w:t xml:space="preserve"> okupljenima su se obratiti zamjenik riječkog gradonačelnika </w:t>
      </w:r>
      <w:r w:rsidRPr="001003D3">
        <w:rPr>
          <w:rFonts w:cstheme="minorHAnsi"/>
          <w:b/>
          <w:bCs/>
          <w:sz w:val="20"/>
          <w:szCs w:val="20"/>
        </w:rPr>
        <w:t>Marko Filipović</w:t>
      </w:r>
      <w:r w:rsidRPr="001003D3">
        <w:rPr>
          <w:rFonts w:cstheme="minorHAnsi"/>
          <w:sz w:val="20"/>
          <w:szCs w:val="20"/>
        </w:rPr>
        <w:t xml:space="preserve">, voditeljica galerije </w:t>
      </w:r>
      <w:proofErr w:type="spellStart"/>
      <w:r w:rsidRPr="001003D3">
        <w:rPr>
          <w:rFonts w:cstheme="minorHAnsi"/>
          <w:sz w:val="20"/>
          <w:szCs w:val="20"/>
        </w:rPr>
        <w:t>Kortil</w:t>
      </w:r>
      <w:proofErr w:type="spellEnd"/>
      <w:r w:rsidRPr="001003D3">
        <w:rPr>
          <w:rFonts w:cstheme="minorHAnsi"/>
          <w:sz w:val="20"/>
          <w:szCs w:val="20"/>
        </w:rPr>
        <w:t xml:space="preserve"> </w:t>
      </w:r>
      <w:proofErr w:type="spellStart"/>
      <w:r w:rsidRPr="001003D3">
        <w:rPr>
          <w:rFonts w:cstheme="minorHAnsi"/>
          <w:b/>
          <w:bCs/>
          <w:sz w:val="20"/>
          <w:szCs w:val="20"/>
        </w:rPr>
        <w:t>Jolanda</w:t>
      </w:r>
      <w:proofErr w:type="spellEnd"/>
      <w:r w:rsidRPr="001003D3">
        <w:rPr>
          <w:rFonts w:cstheme="minorHAnsi"/>
          <w:b/>
          <w:bCs/>
          <w:sz w:val="20"/>
          <w:szCs w:val="20"/>
        </w:rPr>
        <w:t xml:space="preserve"> Todorović</w:t>
      </w:r>
      <w:r w:rsidRPr="001003D3">
        <w:rPr>
          <w:rFonts w:cstheme="minorHAnsi"/>
          <w:sz w:val="20"/>
          <w:szCs w:val="20"/>
        </w:rPr>
        <w:t xml:space="preserve">, savjetnik za program RIJEKE 2020 </w:t>
      </w:r>
      <w:r w:rsidRPr="001003D3">
        <w:rPr>
          <w:rFonts w:cstheme="minorHAnsi"/>
          <w:b/>
          <w:bCs/>
          <w:sz w:val="20"/>
          <w:szCs w:val="20"/>
        </w:rPr>
        <w:t>Bernard Koludrović</w:t>
      </w:r>
      <w:r w:rsidRPr="001003D3">
        <w:rPr>
          <w:rFonts w:cstheme="minorHAnsi"/>
          <w:sz w:val="20"/>
          <w:szCs w:val="20"/>
        </w:rPr>
        <w:t xml:space="preserve">, kustosi izložbe </w:t>
      </w:r>
      <w:r w:rsidRPr="001003D3">
        <w:rPr>
          <w:rFonts w:cstheme="minorHAnsi"/>
          <w:b/>
          <w:bCs/>
          <w:sz w:val="20"/>
          <w:szCs w:val="20"/>
        </w:rPr>
        <w:t xml:space="preserve">Katarina </w:t>
      </w:r>
      <w:proofErr w:type="spellStart"/>
      <w:r w:rsidRPr="001003D3">
        <w:rPr>
          <w:rFonts w:cstheme="minorHAnsi"/>
          <w:b/>
          <w:bCs/>
          <w:sz w:val="20"/>
          <w:szCs w:val="20"/>
        </w:rPr>
        <w:t>Podobnik</w:t>
      </w:r>
      <w:proofErr w:type="spellEnd"/>
      <w:r w:rsidRPr="001003D3">
        <w:rPr>
          <w:rFonts w:cstheme="minorHAnsi"/>
          <w:sz w:val="20"/>
          <w:szCs w:val="20"/>
        </w:rPr>
        <w:t xml:space="preserve"> i </w:t>
      </w:r>
      <w:r w:rsidRPr="001003D3">
        <w:rPr>
          <w:rFonts w:cstheme="minorHAnsi"/>
          <w:b/>
          <w:bCs/>
          <w:sz w:val="20"/>
          <w:szCs w:val="20"/>
        </w:rPr>
        <w:t>Zlatko Tot</w:t>
      </w:r>
      <w:r w:rsidRPr="001003D3">
        <w:rPr>
          <w:rFonts w:cstheme="minorHAnsi"/>
          <w:sz w:val="20"/>
          <w:szCs w:val="20"/>
        </w:rPr>
        <w:t xml:space="preserve">, a svečanost je uveličala </w:t>
      </w:r>
      <w:r w:rsidRPr="001003D3">
        <w:rPr>
          <w:rFonts w:eastAsia="Times New Roman" w:cstheme="minorHAnsi"/>
          <w:sz w:val="20"/>
          <w:szCs w:val="20"/>
          <w:lang w:eastAsia="hr-HR"/>
        </w:rPr>
        <w:t xml:space="preserve">plesna umjetnica </w:t>
      </w:r>
      <w:r w:rsidRPr="001003D3">
        <w:rPr>
          <w:rFonts w:eastAsia="Times New Roman" w:cstheme="minorHAnsi"/>
          <w:b/>
          <w:bCs/>
          <w:sz w:val="20"/>
          <w:szCs w:val="20"/>
          <w:lang w:eastAsia="hr-HR"/>
        </w:rPr>
        <w:t xml:space="preserve">Kristina </w:t>
      </w:r>
      <w:proofErr w:type="spellStart"/>
      <w:r w:rsidRPr="001003D3">
        <w:rPr>
          <w:rFonts w:eastAsia="Times New Roman" w:cstheme="minorHAnsi"/>
          <w:b/>
          <w:bCs/>
          <w:sz w:val="20"/>
          <w:szCs w:val="20"/>
          <w:lang w:eastAsia="hr-HR"/>
        </w:rPr>
        <w:t>Paunovski</w:t>
      </w:r>
      <w:proofErr w:type="spellEnd"/>
      <w:r w:rsidRPr="001003D3">
        <w:rPr>
          <w:rFonts w:eastAsia="Times New Roman" w:cstheme="minorHAnsi"/>
          <w:sz w:val="20"/>
          <w:szCs w:val="20"/>
          <w:lang w:eastAsia="hr-HR"/>
        </w:rPr>
        <w:t>.</w:t>
      </w:r>
    </w:p>
    <w:p w14:paraId="4E35BCF6" w14:textId="7E9F1808" w:rsidR="00406C12" w:rsidRPr="001003D3" w:rsidRDefault="00406C12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7CBB0DA3" w14:textId="666E3267" w:rsidR="000E372E" w:rsidRPr="001003D3" w:rsidRDefault="000E372E" w:rsidP="000E372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Moderna riječka povijest </w:t>
      </w:r>
      <w:r w:rsidR="005723D1"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tako je </w:t>
      </w:r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ispričana kroz 7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novomedijskih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umjetničkih instalacija</w:t>
      </w:r>
      <w:r w:rsidR="00406C12" w:rsidRPr="001003D3">
        <w:rPr>
          <w:rFonts w:asciiTheme="minorHAnsi" w:hAnsiTheme="minorHAnsi" w:cstheme="minorHAnsi"/>
          <w:sz w:val="20"/>
          <w:szCs w:val="20"/>
        </w:rPr>
        <w:t xml:space="preserve">, čiji su autori odabrani putem javnog poziva </w:t>
      </w:r>
      <w:r w:rsidR="00406C12" w:rsidRPr="001003D3">
        <w:rPr>
          <w:rFonts w:asciiTheme="minorHAnsi" w:hAnsiTheme="minorHAnsi" w:cstheme="minorHAnsi"/>
          <w:sz w:val="20"/>
          <w:szCs w:val="20"/>
        </w:rPr>
        <w:t xml:space="preserve">koji je galerija </w:t>
      </w:r>
      <w:proofErr w:type="spellStart"/>
      <w:r w:rsidR="00406C12" w:rsidRPr="001003D3">
        <w:rPr>
          <w:rFonts w:asciiTheme="minorHAnsi" w:hAnsiTheme="minorHAnsi" w:cstheme="minorHAnsi"/>
          <w:sz w:val="20"/>
          <w:szCs w:val="20"/>
        </w:rPr>
        <w:t>Kortil</w:t>
      </w:r>
      <w:proofErr w:type="spellEnd"/>
      <w:r w:rsidR="00406C12" w:rsidRPr="001003D3">
        <w:rPr>
          <w:rFonts w:asciiTheme="minorHAnsi" w:hAnsiTheme="minorHAnsi" w:cstheme="minorHAnsi"/>
          <w:sz w:val="20"/>
          <w:szCs w:val="20"/>
        </w:rPr>
        <w:t xml:space="preserve"> provela u ožujku prošle godine</w:t>
      </w:r>
      <w:r w:rsidR="00406C12" w:rsidRPr="001003D3">
        <w:rPr>
          <w:rFonts w:asciiTheme="minorHAnsi" w:hAnsiTheme="minorHAnsi" w:cstheme="minorHAnsi"/>
          <w:sz w:val="20"/>
          <w:szCs w:val="20"/>
        </w:rPr>
        <w:t>.</w:t>
      </w:r>
      <w:r w:rsidR="00406C12" w:rsidRPr="001003D3">
        <w:rPr>
          <w:rFonts w:asciiTheme="minorHAnsi" w:hAnsiTheme="minorHAnsi" w:cstheme="minorHAnsi"/>
          <w:sz w:val="20"/>
          <w:szCs w:val="20"/>
        </w:rPr>
        <w:br/>
      </w:r>
      <w:r w:rsidRPr="001003D3">
        <w:rPr>
          <w:rFonts w:asciiTheme="minorHAnsi" w:hAnsiTheme="minorHAnsi" w:cstheme="minorHAnsi"/>
          <w:sz w:val="20"/>
          <w:szCs w:val="20"/>
        </w:rPr>
        <w:t xml:space="preserve">Prvo lice, razdoblje Austro-Ugarske Monarhije, ilustrirala je umjetnica </w:t>
      </w:r>
      <w:r w:rsidRPr="001003D3">
        <w:rPr>
          <w:rStyle w:val="Strong"/>
          <w:rFonts w:asciiTheme="minorHAnsi" w:hAnsiTheme="minorHAnsi" w:cstheme="minorHAnsi"/>
          <w:sz w:val="20"/>
          <w:szCs w:val="20"/>
        </w:rPr>
        <w:t xml:space="preserve">Marina </w:t>
      </w:r>
      <w:proofErr w:type="spellStart"/>
      <w:r w:rsidRPr="001003D3">
        <w:rPr>
          <w:rStyle w:val="Strong"/>
          <w:rFonts w:asciiTheme="minorHAnsi" w:hAnsiTheme="minorHAnsi" w:cstheme="minorHAnsi"/>
          <w:sz w:val="20"/>
          <w:szCs w:val="20"/>
        </w:rPr>
        <w:t>Rajšić</w:t>
      </w:r>
      <w:proofErr w:type="spellEnd"/>
      <w:r w:rsidRPr="001003D3">
        <w:rPr>
          <w:rFonts w:asciiTheme="minorHAnsi" w:hAnsiTheme="minorHAnsi" w:cstheme="minorHAnsi"/>
          <w:sz w:val="20"/>
          <w:szCs w:val="20"/>
        </w:rPr>
        <w:t xml:space="preserve"> konceptom kojim “gasi svjetla hotela Continental”. Razdoblje Talijanske </w:t>
      </w:r>
      <w:proofErr w:type="spellStart"/>
      <w:r w:rsidRPr="001003D3">
        <w:rPr>
          <w:rFonts w:asciiTheme="minorHAnsi" w:hAnsiTheme="minorHAnsi" w:cstheme="minorHAnsi"/>
          <w:sz w:val="20"/>
          <w:szCs w:val="20"/>
        </w:rPr>
        <w:t>Regencije</w:t>
      </w:r>
      <w:proofErr w:type="spellEnd"/>
      <w:r w:rsidRPr="001003D3">
        <w:rPr>
          <w:rFonts w:asciiTheme="minorHAnsi" w:hAnsiTheme="minorHAnsi" w:cstheme="minorHAnsi"/>
          <w:sz w:val="20"/>
          <w:szCs w:val="20"/>
        </w:rPr>
        <w:t xml:space="preserve"> Kvarnera predstavlja umjetnica </w:t>
      </w:r>
      <w:r w:rsidRPr="001003D3">
        <w:rPr>
          <w:rStyle w:val="Strong"/>
          <w:rFonts w:asciiTheme="minorHAnsi" w:hAnsiTheme="minorHAnsi" w:cstheme="minorHAnsi"/>
          <w:sz w:val="20"/>
          <w:szCs w:val="20"/>
        </w:rPr>
        <w:t>Sara Salamon</w:t>
      </w:r>
      <w:r w:rsidRPr="001003D3">
        <w:rPr>
          <w:rFonts w:asciiTheme="minorHAnsi" w:hAnsiTheme="minorHAnsi" w:cstheme="minorHAnsi"/>
          <w:sz w:val="20"/>
          <w:szCs w:val="20"/>
        </w:rPr>
        <w:t xml:space="preserve">, postavivši u fokus svog umjetničkog istraživanja arhitektonsko naslijeđe talijanske prisutnosti na riječkom teritoriju, Zavjetni hram Kozala. Razdoblje Slobodne Države Rijeke, audio-vizualnom instalacijom interpretirao je umjetnik </w:t>
      </w:r>
      <w:r w:rsidRPr="001003D3">
        <w:rPr>
          <w:rStyle w:val="Strong"/>
          <w:rFonts w:asciiTheme="minorHAnsi" w:hAnsiTheme="minorHAnsi" w:cstheme="minorHAnsi"/>
          <w:sz w:val="20"/>
          <w:szCs w:val="20"/>
        </w:rPr>
        <w:t>Michel Mesarić</w:t>
      </w:r>
      <w:r w:rsidRPr="001003D3">
        <w:rPr>
          <w:rFonts w:asciiTheme="minorHAnsi" w:hAnsiTheme="minorHAnsi" w:cstheme="minorHAnsi"/>
          <w:sz w:val="20"/>
          <w:szCs w:val="20"/>
        </w:rPr>
        <w:t xml:space="preserve">, dok je “podvojenu Rijeku” između Kraljevine Jugoslavije i Kraljevine Italije, s odgovarajućim pandanima – Hrvatskim kulturnim domom na Sušaku/ hotelom Neboder i Riječkim neboderom, ilustrirao student Akademije primijenjenih umjetnosti Sveučilišta u Rijeci, </w:t>
      </w:r>
      <w:r w:rsidRPr="001003D3">
        <w:rPr>
          <w:rStyle w:val="Strong"/>
          <w:rFonts w:asciiTheme="minorHAnsi" w:hAnsiTheme="minorHAnsi" w:cstheme="minorHAnsi"/>
          <w:sz w:val="20"/>
          <w:szCs w:val="20"/>
        </w:rPr>
        <w:t>Josip Knežević</w:t>
      </w:r>
      <w:r w:rsidRPr="001003D3">
        <w:rPr>
          <w:rFonts w:asciiTheme="minorHAnsi" w:hAnsiTheme="minorHAnsi" w:cstheme="minorHAnsi"/>
          <w:sz w:val="20"/>
          <w:szCs w:val="20"/>
        </w:rPr>
        <w:t xml:space="preserve">. Razdoblje okupacije Njemačkog </w:t>
      </w:r>
      <w:proofErr w:type="spellStart"/>
      <w:r w:rsidRPr="001003D3">
        <w:rPr>
          <w:rFonts w:asciiTheme="minorHAnsi" w:hAnsiTheme="minorHAnsi" w:cstheme="minorHAnsi"/>
          <w:sz w:val="20"/>
          <w:szCs w:val="20"/>
        </w:rPr>
        <w:t>Reicha</w:t>
      </w:r>
      <w:proofErr w:type="spellEnd"/>
      <w:r w:rsidRPr="001003D3">
        <w:rPr>
          <w:rFonts w:asciiTheme="minorHAnsi" w:hAnsiTheme="minorHAnsi" w:cstheme="minorHAnsi"/>
          <w:sz w:val="20"/>
          <w:szCs w:val="20"/>
        </w:rPr>
        <w:t xml:space="preserve">, sa sjedištem u današnjem Rektoratu Sveučilišta u Rijeci, interpretirano je igrokazom autorice </w:t>
      </w:r>
      <w:r w:rsidRPr="001003D3">
        <w:rPr>
          <w:rStyle w:val="Strong"/>
          <w:rFonts w:asciiTheme="minorHAnsi" w:hAnsiTheme="minorHAnsi" w:cstheme="minorHAnsi"/>
          <w:sz w:val="20"/>
          <w:szCs w:val="20"/>
        </w:rPr>
        <w:t xml:space="preserve">Dorotee </w:t>
      </w:r>
      <w:proofErr w:type="spellStart"/>
      <w:r w:rsidRPr="001003D3">
        <w:rPr>
          <w:rStyle w:val="Strong"/>
          <w:rFonts w:asciiTheme="minorHAnsi" w:hAnsiTheme="minorHAnsi" w:cstheme="minorHAnsi"/>
          <w:sz w:val="20"/>
          <w:szCs w:val="20"/>
        </w:rPr>
        <w:t>Škrabo</w:t>
      </w:r>
      <w:proofErr w:type="spellEnd"/>
      <w:r w:rsidRPr="001003D3">
        <w:rPr>
          <w:rFonts w:asciiTheme="minorHAnsi" w:hAnsiTheme="minorHAnsi" w:cstheme="minorHAnsi"/>
          <w:sz w:val="20"/>
          <w:szCs w:val="20"/>
        </w:rPr>
        <w:t xml:space="preserve">, dok su </w:t>
      </w:r>
      <w:proofErr w:type="spellStart"/>
      <w:r w:rsidRPr="001003D3">
        <w:rPr>
          <w:rFonts w:asciiTheme="minorHAnsi" w:hAnsiTheme="minorHAnsi" w:cstheme="minorHAnsi"/>
          <w:sz w:val="20"/>
          <w:szCs w:val="20"/>
        </w:rPr>
        <w:t>Eševi</w:t>
      </w:r>
      <w:proofErr w:type="spellEnd"/>
      <w:r w:rsidRPr="001003D3">
        <w:rPr>
          <w:rFonts w:asciiTheme="minorHAnsi" w:hAnsiTheme="minorHAnsi" w:cstheme="minorHAnsi"/>
          <w:sz w:val="20"/>
          <w:szCs w:val="20"/>
        </w:rPr>
        <w:t xml:space="preserve">, neboderi izgrađeni 70-tih godina 20. stoljeća, koncept kojim studentica Akademije primijenjenih umjetnosti Sveučilišta u Rijeci </w:t>
      </w:r>
      <w:r w:rsidRPr="001003D3">
        <w:rPr>
          <w:rStyle w:val="Strong"/>
          <w:rFonts w:asciiTheme="minorHAnsi" w:hAnsiTheme="minorHAnsi" w:cstheme="minorHAnsi"/>
          <w:sz w:val="20"/>
          <w:szCs w:val="20"/>
        </w:rPr>
        <w:t>Sandra Ružić</w:t>
      </w:r>
      <w:r w:rsidRPr="001003D3">
        <w:rPr>
          <w:rFonts w:asciiTheme="minorHAnsi" w:hAnsiTheme="minorHAnsi" w:cstheme="minorHAnsi"/>
          <w:sz w:val="20"/>
          <w:szCs w:val="20"/>
        </w:rPr>
        <w:t xml:space="preserve"> predstavlja razdoblje Socijalističke Federativne Republike Jugoslavije. Naposlijetku, sedmo lice grada, suprotstavljanjem Tower Centra Rijeka te Zapadnog trgovačkog centra Rijeka izgrađenih u razdoblju Republike Hrvatske, umjetnički je koncept </w:t>
      </w:r>
      <w:r w:rsidRPr="001003D3">
        <w:rPr>
          <w:rStyle w:val="Strong"/>
          <w:rFonts w:asciiTheme="minorHAnsi" w:hAnsiTheme="minorHAnsi" w:cstheme="minorHAnsi"/>
          <w:sz w:val="20"/>
          <w:szCs w:val="20"/>
        </w:rPr>
        <w:t>Jurja Milardovića</w:t>
      </w:r>
      <w:r w:rsidRPr="001003D3">
        <w:rPr>
          <w:rFonts w:asciiTheme="minorHAnsi" w:hAnsiTheme="minorHAnsi" w:cstheme="minorHAnsi"/>
          <w:sz w:val="20"/>
          <w:szCs w:val="20"/>
        </w:rPr>
        <w:t xml:space="preserve">, kojim autor propituje </w:t>
      </w:r>
      <w:proofErr w:type="spellStart"/>
      <w:r w:rsidRPr="001003D3">
        <w:rPr>
          <w:rFonts w:asciiTheme="minorHAnsi" w:hAnsiTheme="minorHAnsi" w:cstheme="minorHAnsi"/>
          <w:sz w:val="20"/>
          <w:szCs w:val="20"/>
        </w:rPr>
        <w:t>konzumerističku</w:t>
      </w:r>
      <w:proofErr w:type="spellEnd"/>
      <w:r w:rsidRPr="001003D3">
        <w:rPr>
          <w:rFonts w:asciiTheme="minorHAnsi" w:hAnsiTheme="minorHAnsi" w:cstheme="minorHAnsi"/>
          <w:sz w:val="20"/>
          <w:szCs w:val="20"/>
        </w:rPr>
        <w:t xml:space="preserve"> ideologiju 21. stoljeća i odgovarajuću joj estetiku.</w:t>
      </w:r>
    </w:p>
    <w:p w14:paraId="669CBF14" w14:textId="77777777" w:rsidR="00D04FF7" w:rsidRPr="001003D3" w:rsidRDefault="00D04FF7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1F42E090" w14:textId="1AF5760F" w:rsidR="00D04FF7" w:rsidRPr="001003D3" w:rsidRDefault="00D04FF7" w:rsidP="00A12E1D">
      <w:pPr>
        <w:rPr>
          <w:rFonts w:cstheme="minorHAnsi"/>
          <w:sz w:val="20"/>
          <w:szCs w:val="20"/>
        </w:rPr>
      </w:pPr>
      <w:r w:rsidRPr="001003D3">
        <w:rPr>
          <w:rFonts w:eastAsia="Times New Roman" w:cstheme="minorHAnsi"/>
          <w:sz w:val="20"/>
          <w:szCs w:val="20"/>
          <w:lang w:eastAsia="hr-HR"/>
        </w:rPr>
        <w:t xml:space="preserve">Izložba </w:t>
      </w:r>
      <w:r w:rsidR="00C85136" w:rsidRPr="001003D3">
        <w:rPr>
          <w:rFonts w:eastAsia="Times New Roman" w:cstheme="minorHAnsi"/>
          <w:sz w:val="20"/>
          <w:szCs w:val="20"/>
          <w:lang w:eastAsia="hr-HR"/>
        </w:rPr>
        <w:t xml:space="preserve">„Sedam lica grada“ u galeriji </w:t>
      </w:r>
      <w:proofErr w:type="spellStart"/>
      <w:r w:rsidR="00C85136" w:rsidRPr="001003D3">
        <w:rPr>
          <w:rFonts w:eastAsia="Times New Roman" w:cstheme="minorHAnsi"/>
          <w:sz w:val="20"/>
          <w:szCs w:val="20"/>
          <w:lang w:eastAsia="hr-HR"/>
        </w:rPr>
        <w:t>Kortil</w:t>
      </w:r>
      <w:proofErr w:type="spellEnd"/>
      <w:r w:rsidR="00C85136" w:rsidRPr="001003D3">
        <w:rPr>
          <w:rFonts w:eastAsia="Times New Roman" w:cstheme="minorHAnsi"/>
          <w:sz w:val="20"/>
          <w:szCs w:val="20"/>
          <w:lang w:eastAsia="hr-HR"/>
        </w:rPr>
        <w:t xml:space="preserve"> </w:t>
      </w:r>
      <w:r w:rsidRPr="001003D3">
        <w:rPr>
          <w:rFonts w:eastAsia="Times New Roman" w:cstheme="minorHAnsi"/>
          <w:sz w:val="20"/>
          <w:szCs w:val="20"/>
          <w:lang w:eastAsia="hr-HR"/>
        </w:rPr>
        <w:t>može</w:t>
      </w:r>
      <w:r w:rsidR="00C85136" w:rsidRPr="001003D3">
        <w:rPr>
          <w:rFonts w:eastAsia="Times New Roman" w:cstheme="minorHAnsi"/>
          <w:sz w:val="20"/>
          <w:szCs w:val="20"/>
          <w:lang w:eastAsia="hr-HR"/>
        </w:rPr>
        <w:t xml:space="preserve"> se</w:t>
      </w:r>
      <w:r w:rsidRPr="001003D3">
        <w:rPr>
          <w:rFonts w:eastAsia="Times New Roman" w:cstheme="minorHAnsi"/>
          <w:sz w:val="20"/>
          <w:szCs w:val="20"/>
          <w:lang w:eastAsia="hr-HR"/>
        </w:rPr>
        <w:t xml:space="preserve"> posjetiti </w:t>
      </w:r>
      <w:r w:rsidRPr="001003D3">
        <w:rPr>
          <w:rFonts w:eastAsia="Times New Roman" w:cstheme="minorHAnsi"/>
          <w:b/>
          <w:bCs/>
          <w:sz w:val="20"/>
          <w:szCs w:val="20"/>
          <w:lang w:eastAsia="hr-HR"/>
        </w:rPr>
        <w:t>do 26. veljače</w:t>
      </w:r>
      <w:r w:rsidR="00C85136" w:rsidRPr="001003D3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2021.g.</w:t>
      </w:r>
      <w:r w:rsidRPr="001003D3">
        <w:rPr>
          <w:rFonts w:eastAsia="Times New Roman" w:cstheme="minorHAnsi"/>
          <w:sz w:val="20"/>
          <w:szCs w:val="20"/>
          <w:lang w:eastAsia="hr-HR"/>
        </w:rPr>
        <w:t xml:space="preserve">, a otvorena je </w:t>
      </w:r>
      <w:r w:rsidRPr="001003D3">
        <w:rPr>
          <w:rFonts w:eastAsia="Times New Roman" w:cstheme="minorHAnsi"/>
          <w:b/>
          <w:bCs/>
          <w:sz w:val="20"/>
          <w:szCs w:val="20"/>
          <w:lang w:eastAsia="hr-HR"/>
        </w:rPr>
        <w:t>radnim danom od 10</w:t>
      </w:r>
      <w:r w:rsidR="00C85136" w:rsidRPr="001003D3">
        <w:rPr>
          <w:rFonts w:eastAsia="Times New Roman" w:cstheme="minorHAnsi"/>
          <w:b/>
          <w:bCs/>
          <w:sz w:val="20"/>
          <w:szCs w:val="20"/>
          <w:lang w:eastAsia="hr-HR"/>
        </w:rPr>
        <w:t>.00</w:t>
      </w:r>
      <w:r w:rsidRPr="001003D3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do 13</w:t>
      </w:r>
      <w:r w:rsidR="00C85136" w:rsidRPr="001003D3">
        <w:rPr>
          <w:rFonts w:eastAsia="Times New Roman" w:cstheme="minorHAnsi"/>
          <w:b/>
          <w:bCs/>
          <w:sz w:val="20"/>
          <w:szCs w:val="20"/>
          <w:lang w:eastAsia="hr-HR"/>
        </w:rPr>
        <w:t>.00</w:t>
      </w:r>
      <w:r w:rsidRPr="001003D3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sati i od 17</w:t>
      </w:r>
      <w:r w:rsidR="00C85136" w:rsidRPr="001003D3">
        <w:rPr>
          <w:rFonts w:eastAsia="Times New Roman" w:cstheme="minorHAnsi"/>
          <w:b/>
          <w:bCs/>
          <w:sz w:val="20"/>
          <w:szCs w:val="20"/>
          <w:lang w:eastAsia="hr-HR"/>
        </w:rPr>
        <w:t>.00</w:t>
      </w:r>
      <w:r w:rsidRPr="001003D3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do 20</w:t>
      </w:r>
      <w:r w:rsidR="00C85136" w:rsidRPr="001003D3">
        <w:rPr>
          <w:rFonts w:eastAsia="Times New Roman" w:cstheme="minorHAnsi"/>
          <w:b/>
          <w:bCs/>
          <w:sz w:val="20"/>
          <w:szCs w:val="20"/>
          <w:lang w:eastAsia="hr-HR"/>
        </w:rPr>
        <w:t>.00</w:t>
      </w:r>
      <w:r w:rsidRPr="001003D3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sati te subotom od 10</w:t>
      </w:r>
      <w:r w:rsidR="00C85136" w:rsidRPr="001003D3">
        <w:rPr>
          <w:rFonts w:eastAsia="Times New Roman" w:cstheme="minorHAnsi"/>
          <w:b/>
          <w:bCs/>
          <w:sz w:val="20"/>
          <w:szCs w:val="20"/>
          <w:lang w:eastAsia="hr-HR"/>
        </w:rPr>
        <w:t>.00</w:t>
      </w:r>
      <w:r w:rsidRPr="001003D3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do 13</w:t>
      </w:r>
      <w:r w:rsidR="00C85136" w:rsidRPr="001003D3">
        <w:rPr>
          <w:rFonts w:eastAsia="Times New Roman" w:cstheme="minorHAnsi"/>
          <w:b/>
          <w:bCs/>
          <w:sz w:val="20"/>
          <w:szCs w:val="20"/>
          <w:lang w:eastAsia="hr-HR"/>
        </w:rPr>
        <w:t>.00</w:t>
      </w:r>
      <w:r w:rsidRPr="001003D3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sati</w:t>
      </w:r>
      <w:r w:rsidRPr="001003D3">
        <w:rPr>
          <w:rFonts w:eastAsia="Times New Roman" w:cstheme="minorHAnsi"/>
          <w:sz w:val="20"/>
          <w:szCs w:val="20"/>
          <w:lang w:eastAsia="hr-HR"/>
        </w:rPr>
        <w:t>.</w:t>
      </w:r>
      <w:r w:rsidR="00C85136" w:rsidRPr="001003D3">
        <w:rPr>
          <w:rFonts w:eastAsia="Times New Roman" w:cstheme="minorHAnsi"/>
          <w:sz w:val="20"/>
          <w:szCs w:val="20"/>
          <w:lang w:eastAsia="hr-HR"/>
        </w:rPr>
        <w:br/>
      </w:r>
      <w:r w:rsidRPr="001003D3">
        <w:rPr>
          <w:rFonts w:eastAsia="Times New Roman" w:cstheme="minorHAnsi"/>
          <w:b/>
          <w:bCs/>
          <w:sz w:val="20"/>
          <w:szCs w:val="20"/>
          <w:lang w:eastAsia="hr-HR"/>
        </w:rPr>
        <w:t>Ulaz je slobodan</w:t>
      </w:r>
      <w:r w:rsidRPr="001003D3">
        <w:rPr>
          <w:rFonts w:eastAsia="Times New Roman" w:cstheme="minorHAnsi"/>
          <w:sz w:val="20"/>
          <w:szCs w:val="20"/>
          <w:lang w:eastAsia="hr-HR"/>
        </w:rPr>
        <w:t xml:space="preserve">, a za vrijeme trajanja izložbe za zainteresirane posjetitelje bit će organizirana i </w:t>
      </w:r>
      <w:bookmarkStart w:id="0" w:name="_Hlk63840783"/>
      <w:r w:rsidRPr="001003D3">
        <w:rPr>
          <w:rFonts w:eastAsia="Times New Roman" w:cstheme="minorHAnsi"/>
          <w:sz w:val="20"/>
          <w:szCs w:val="20"/>
          <w:lang w:eastAsia="hr-HR"/>
        </w:rPr>
        <w:t>stručna vodstva</w:t>
      </w:r>
      <w:bookmarkEnd w:id="0"/>
      <w:r w:rsidRPr="001003D3">
        <w:rPr>
          <w:rFonts w:eastAsia="Times New Roman" w:cstheme="minorHAnsi"/>
          <w:sz w:val="20"/>
          <w:szCs w:val="20"/>
          <w:lang w:eastAsia="hr-HR"/>
        </w:rPr>
        <w:t>.</w:t>
      </w:r>
      <w:r w:rsidR="003D3550" w:rsidRPr="001003D3">
        <w:rPr>
          <w:rFonts w:eastAsia="Times New Roman" w:cstheme="minorHAnsi"/>
          <w:sz w:val="20"/>
          <w:szCs w:val="20"/>
          <w:lang w:eastAsia="hr-HR"/>
        </w:rPr>
        <w:t xml:space="preserve"> </w:t>
      </w:r>
      <w:r w:rsidR="003D3550" w:rsidRPr="001003D3">
        <w:rPr>
          <w:rFonts w:cstheme="minorHAnsi"/>
          <w:b/>
          <w:bCs/>
          <w:sz w:val="20"/>
          <w:szCs w:val="20"/>
        </w:rPr>
        <w:t>Prijave</w:t>
      </w:r>
      <w:r w:rsidR="00A77310" w:rsidRPr="001003D3">
        <w:rPr>
          <w:rFonts w:cstheme="minorHAnsi"/>
          <w:b/>
          <w:bCs/>
          <w:sz w:val="20"/>
          <w:szCs w:val="20"/>
        </w:rPr>
        <w:t xml:space="preserve"> za stručna vodstva izložbom</w:t>
      </w:r>
      <w:r w:rsidR="003D3550" w:rsidRPr="001003D3">
        <w:rPr>
          <w:rFonts w:cstheme="minorHAnsi"/>
          <w:b/>
          <w:bCs/>
          <w:sz w:val="20"/>
          <w:szCs w:val="20"/>
        </w:rPr>
        <w:t xml:space="preserve"> </w:t>
      </w:r>
      <w:r w:rsidR="00A77310" w:rsidRPr="001003D3">
        <w:rPr>
          <w:rFonts w:cstheme="minorHAnsi"/>
          <w:b/>
          <w:bCs/>
          <w:sz w:val="20"/>
          <w:szCs w:val="20"/>
        </w:rPr>
        <w:t>obvezne su i zaprimaju se</w:t>
      </w:r>
      <w:r w:rsidR="003D3550" w:rsidRPr="001003D3">
        <w:rPr>
          <w:rFonts w:cstheme="minorHAnsi"/>
          <w:b/>
          <w:bCs/>
          <w:sz w:val="20"/>
          <w:szCs w:val="20"/>
        </w:rPr>
        <w:t xml:space="preserve"> putem e-maila </w:t>
      </w:r>
      <w:hyperlink r:id="rId8" w:history="1">
        <w:r w:rsidR="003D3550" w:rsidRPr="001003D3">
          <w:rPr>
            <w:rStyle w:val="Hyperlink"/>
            <w:rFonts w:cstheme="minorHAnsi"/>
            <w:b/>
            <w:bCs/>
            <w:sz w:val="20"/>
            <w:szCs w:val="20"/>
          </w:rPr>
          <w:t>jolanda@hkd-rijeka.hr</w:t>
        </w:r>
      </w:hyperlink>
      <w:r w:rsidR="003D3550" w:rsidRPr="001003D3">
        <w:rPr>
          <w:rFonts w:cstheme="minorHAnsi"/>
          <w:b/>
          <w:bCs/>
          <w:sz w:val="20"/>
          <w:szCs w:val="20"/>
        </w:rPr>
        <w:t xml:space="preserve"> ili na broj 099 2391 404</w:t>
      </w:r>
      <w:r w:rsidR="003D3550" w:rsidRPr="001003D3">
        <w:rPr>
          <w:rFonts w:cstheme="minorHAnsi"/>
          <w:sz w:val="20"/>
          <w:szCs w:val="20"/>
        </w:rPr>
        <w:t>.</w:t>
      </w:r>
    </w:p>
    <w:p w14:paraId="55BECCE1" w14:textId="13C6ACC2" w:rsidR="00A77310" w:rsidRPr="001003D3" w:rsidRDefault="00A77310" w:rsidP="00A12E1D">
      <w:pPr>
        <w:rPr>
          <w:rFonts w:cstheme="minorHAnsi"/>
          <w:sz w:val="20"/>
          <w:szCs w:val="20"/>
        </w:rPr>
      </w:pPr>
    </w:p>
    <w:p w14:paraId="579F3799" w14:textId="77777777" w:rsidR="00A12E1D" w:rsidRPr="001003D3" w:rsidRDefault="00A12E1D" w:rsidP="00A12E1D">
      <w:pPr>
        <w:pStyle w:val="Standard"/>
        <w:rPr>
          <w:rFonts w:asciiTheme="minorHAnsi" w:hAnsiTheme="minorHAnsi" w:cstheme="minorHAnsi"/>
          <w:sz w:val="20"/>
          <w:szCs w:val="20"/>
        </w:rPr>
      </w:pP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Izložba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se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organizira</w:t>
      </w:r>
      <w:proofErr w:type="spellEnd"/>
      <w:r w:rsidRPr="001003D3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uz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poštivanje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svih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važećih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epidemiloških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mjera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i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preporuka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Posjetitelji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se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pozivaju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na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pojačanu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osobnu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higijenu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fizičku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udaljenost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te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ispravno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nošenje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zaštitnih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maski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za lice. Ne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preporučuje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se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dolazak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osobama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starije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životne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dobi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ili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oboljelima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od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kroničnih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003D3">
        <w:rPr>
          <w:rFonts w:asciiTheme="minorHAnsi" w:hAnsiTheme="minorHAnsi" w:cstheme="minorHAnsi"/>
          <w:b/>
          <w:bCs/>
          <w:sz w:val="20"/>
          <w:szCs w:val="20"/>
        </w:rPr>
        <w:t>bolesti</w:t>
      </w:r>
      <w:proofErr w:type="spellEnd"/>
      <w:r w:rsidRPr="001003D3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53F57617" w14:textId="77777777" w:rsidR="00D04FF7" w:rsidRPr="001003D3" w:rsidRDefault="00D04FF7" w:rsidP="00A12E1D">
      <w:pPr>
        <w:rPr>
          <w:rFonts w:cstheme="minorHAnsi"/>
          <w:color w:val="11121D"/>
          <w:sz w:val="20"/>
          <w:szCs w:val="20"/>
          <w:shd w:val="clear" w:color="auto" w:fill="FFFFFF"/>
        </w:rPr>
      </w:pPr>
    </w:p>
    <w:p w14:paraId="52870B24" w14:textId="77777777" w:rsidR="005A0E72" w:rsidRPr="001003D3" w:rsidRDefault="005A0E72" w:rsidP="00A12E1D">
      <w:pPr>
        <w:rPr>
          <w:rFonts w:eastAsia="Times New Roman" w:cstheme="minorHAnsi"/>
          <w:sz w:val="20"/>
          <w:szCs w:val="20"/>
          <w:lang w:eastAsia="hr-HR"/>
        </w:rPr>
      </w:pPr>
    </w:p>
    <w:p w14:paraId="577343BC" w14:textId="59037F2A" w:rsidR="00D04FF7" w:rsidRDefault="009028E6" w:rsidP="00A12E1D">
      <w:pPr>
        <w:rPr>
          <w:rFonts w:eastAsia="Times New Roman" w:cstheme="minorHAnsi"/>
          <w:sz w:val="20"/>
          <w:szCs w:val="20"/>
          <w:lang w:eastAsia="hr-HR"/>
        </w:rPr>
      </w:pPr>
      <w:r w:rsidRPr="001003D3">
        <w:rPr>
          <w:rFonts w:eastAsia="Times New Roman" w:cstheme="minorHAnsi"/>
          <w:sz w:val="20"/>
          <w:szCs w:val="20"/>
          <w:lang w:eastAsia="hr-HR"/>
        </w:rPr>
        <w:t>Unaprijed zahvaljujem na objavi</w:t>
      </w:r>
      <w:r w:rsidR="00D04FF7" w:rsidRPr="001003D3">
        <w:rPr>
          <w:rFonts w:eastAsia="Times New Roman" w:cstheme="minorHAnsi"/>
          <w:sz w:val="20"/>
          <w:szCs w:val="20"/>
          <w:lang w:eastAsia="hr-HR"/>
        </w:rPr>
        <w:t>.</w:t>
      </w:r>
    </w:p>
    <w:p w14:paraId="76324732" w14:textId="77777777" w:rsidR="00AC439B" w:rsidRPr="001003D3" w:rsidRDefault="00AC439B" w:rsidP="00A12E1D">
      <w:pPr>
        <w:rPr>
          <w:rFonts w:eastAsia="Times New Roman" w:cstheme="minorHAnsi"/>
          <w:sz w:val="20"/>
          <w:szCs w:val="20"/>
          <w:lang w:eastAsia="hr-HR"/>
        </w:rPr>
      </w:pPr>
    </w:p>
    <w:p w14:paraId="44904D29" w14:textId="77777777" w:rsidR="008346D5" w:rsidRPr="001003D3" w:rsidRDefault="008346D5" w:rsidP="00A12E1D">
      <w:pPr>
        <w:rPr>
          <w:rFonts w:eastAsia="Times New Roman" w:cstheme="minorHAnsi"/>
          <w:sz w:val="20"/>
          <w:szCs w:val="20"/>
          <w:lang w:eastAsia="hr-HR"/>
        </w:rPr>
      </w:pPr>
    </w:p>
    <w:p w14:paraId="6711B25D" w14:textId="3D978494" w:rsidR="00E706FC" w:rsidRPr="001003D3" w:rsidRDefault="002C7133" w:rsidP="00A12E1D">
      <w:pPr>
        <w:jc w:val="right"/>
        <w:rPr>
          <w:rFonts w:eastAsia="Times New Roman" w:cstheme="minorHAnsi"/>
          <w:sz w:val="20"/>
          <w:szCs w:val="20"/>
          <w:lang w:eastAsia="hr-HR"/>
        </w:rPr>
      </w:pPr>
      <w:r w:rsidRPr="001003D3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4CB5E5D6" w14:textId="100D3E0A" w:rsidR="002C7133" w:rsidRPr="001003D3" w:rsidRDefault="002C7133" w:rsidP="00A12E1D">
      <w:pPr>
        <w:jc w:val="right"/>
        <w:rPr>
          <w:rFonts w:cstheme="minorHAnsi"/>
          <w:sz w:val="20"/>
          <w:szCs w:val="20"/>
        </w:rPr>
      </w:pPr>
      <w:r w:rsidRPr="001003D3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643AFB59" w14:textId="77777777" w:rsidR="00E706FC" w:rsidRPr="001003D3" w:rsidRDefault="00634885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hyperlink r:id="rId9" w:history="1">
        <w:r w:rsidR="002C7133" w:rsidRPr="001003D3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</w:p>
    <w:p w14:paraId="2DE8C758" w14:textId="6B6386E5" w:rsidR="00D208BD" w:rsidRPr="001003D3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0"/>
          <w:szCs w:val="20"/>
          <w:lang w:eastAsia="hr-HR"/>
        </w:rPr>
      </w:pPr>
      <w:r w:rsidRPr="001003D3">
        <w:rPr>
          <w:rFonts w:cstheme="minorHAnsi"/>
          <w:sz w:val="20"/>
          <w:szCs w:val="20"/>
        </w:rPr>
        <w:t>Mob: +385 91 612 63 42</w:t>
      </w:r>
    </w:p>
    <w:sectPr w:rsidR="00D208BD" w:rsidRPr="001003D3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33C803" w14:textId="77777777" w:rsidR="00634885" w:rsidRDefault="00634885" w:rsidP="00881B94">
      <w:r>
        <w:separator/>
      </w:r>
    </w:p>
  </w:endnote>
  <w:endnote w:type="continuationSeparator" w:id="0">
    <w:p w14:paraId="58CE8077" w14:textId="77777777" w:rsidR="00634885" w:rsidRDefault="0063488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634885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F71AD8" w14:textId="77777777" w:rsidR="00634885" w:rsidRDefault="00634885" w:rsidP="00881B94">
      <w:r>
        <w:separator/>
      </w:r>
    </w:p>
  </w:footnote>
  <w:footnote w:type="continuationSeparator" w:id="0">
    <w:p w14:paraId="3AC02B34" w14:textId="77777777" w:rsidR="00634885" w:rsidRDefault="0063488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6"/>
  </w:num>
  <w:num w:numId="3">
    <w:abstractNumId w:val="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0"/>
  </w:num>
  <w:num w:numId="7">
    <w:abstractNumId w:val="15"/>
  </w:num>
  <w:num w:numId="8">
    <w:abstractNumId w:val="26"/>
  </w:num>
  <w:num w:numId="9">
    <w:abstractNumId w:val="12"/>
  </w:num>
  <w:num w:numId="10">
    <w:abstractNumId w:val="14"/>
  </w:num>
  <w:num w:numId="11">
    <w:abstractNumId w:val="9"/>
  </w:num>
  <w:num w:numId="12">
    <w:abstractNumId w:val="27"/>
  </w:num>
  <w:num w:numId="13">
    <w:abstractNumId w:val="9"/>
  </w:num>
  <w:num w:numId="14">
    <w:abstractNumId w:val="35"/>
  </w:num>
  <w:num w:numId="15">
    <w:abstractNumId w:val="38"/>
  </w:num>
  <w:num w:numId="16">
    <w:abstractNumId w:val="6"/>
  </w:num>
  <w:num w:numId="17">
    <w:abstractNumId w:val="11"/>
  </w:num>
  <w:num w:numId="18">
    <w:abstractNumId w:val="17"/>
  </w:num>
  <w:num w:numId="19">
    <w:abstractNumId w:val="37"/>
  </w:num>
  <w:num w:numId="20">
    <w:abstractNumId w:val="23"/>
  </w:num>
  <w:num w:numId="21">
    <w:abstractNumId w:val="1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2"/>
  </w:num>
  <w:num w:numId="27">
    <w:abstractNumId w:val="34"/>
  </w:num>
  <w:num w:numId="28">
    <w:abstractNumId w:val="36"/>
  </w:num>
  <w:num w:numId="29">
    <w:abstractNumId w:val="4"/>
  </w:num>
  <w:num w:numId="30">
    <w:abstractNumId w:val="13"/>
  </w:num>
  <w:num w:numId="31">
    <w:abstractNumId w:val="10"/>
  </w:num>
  <w:num w:numId="32">
    <w:abstractNumId w:val="33"/>
  </w:num>
  <w:num w:numId="33">
    <w:abstractNumId w:val="3"/>
  </w:num>
  <w:num w:numId="34">
    <w:abstractNumId w:val="19"/>
  </w:num>
  <w:num w:numId="35">
    <w:abstractNumId w:val="8"/>
  </w:num>
  <w:num w:numId="36">
    <w:abstractNumId w:val="20"/>
  </w:num>
  <w:num w:numId="37">
    <w:abstractNumId w:val="7"/>
  </w:num>
  <w:num w:numId="38">
    <w:abstractNumId w:val="28"/>
  </w:num>
  <w:num w:numId="39">
    <w:abstractNumId w:val="25"/>
  </w:num>
  <w:num w:numId="40">
    <w:abstractNumId w:val="24"/>
  </w:num>
  <w:num w:numId="41">
    <w:abstractNumId w:val="22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658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21C4"/>
    <w:rsid w:val="000C3ECF"/>
    <w:rsid w:val="000C44BD"/>
    <w:rsid w:val="000C686E"/>
    <w:rsid w:val="000C74C6"/>
    <w:rsid w:val="000D03B8"/>
    <w:rsid w:val="000D0C70"/>
    <w:rsid w:val="000D16C1"/>
    <w:rsid w:val="000D7C3A"/>
    <w:rsid w:val="000E17A4"/>
    <w:rsid w:val="000E372E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3D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2F3D"/>
    <w:rsid w:val="001A4C94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C68"/>
    <w:rsid w:val="00226051"/>
    <w:rsid w:val="00226BB5"/>
    <w:rsid w:val="00230044"/>
    <w:rsid w:val="0023048F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91C25"/>
    <w:rsid w:val="0029278D"/>
    <w:rsid w:val="002927AF"/>
    <w:rsid w:val="002934AF"/>
    <w:rsid w:val="00294905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6318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786B"/>
    <w:rsid w:val="00341193"/>
    <w:rsid w:val="003414F6"/>
    <w:rsid w:val="0034367F"/>
    <w:rsid w:val="0034633C"/>
    <w:rsid w:val="00350E34"/>
    <w:rsid w:val="0035409C"/>
    <w:rsid w:val="0035451F"/>
    <w:rsid w:val="0035459F"/>
    <w:rsid w:val="00357DFC"/>
    <w:rsid w:val="00362456"/>
    <w:rsid w:val="0036569A"/>
    <w:rsid w:val="0036585F"/>
    <w:rsid w:val="00365C23"/>
    <w:rsid w:val="003670B8"/>
    <w:rsid w:val="00367E26"/>
    <w:rsid w:val="0037040E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7024"/>
    <w:rsid w:val="003C0C78"/>
    <w:rsid w:val="003C3C1E"/>
    <w:rsid w:val="003D0478"/>
    <w:rsid w:val="003D1DF5"/>
    <w:rsid w:val="003D3550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A3B"/>
    <w:rsid w:val="00406C12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45A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85E3B"/>
    <w:rsid w:val="004911BE"/>
    <w:rsid w:val="004934CE"/>
    <w:rsid w:val="004934EC"/>
    <w:rsid w:val="00495679"/>
    <w:rsid w:val="00497CE6"/>
    <w:rsid w:val="004A50BA"/>
    <w:rsid w:val="004A54E6"/>
    <w:rsid w:val="004A63D4"/>
    <w:rsid w:val="004B05CA"/>
    <w:rsid w:val="004B134E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3D1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4885"/>
    <w:rsid w:val="00635D40"/>
    <w:rsid w:val="0063656B"/>
    <w:rsid w:val="00636BF9"/>
    <w:rsid w:val="00640D4F"/>
    <w:rsid w:val="00643E92"/>
    <w:rsid w:val="00643F1C"/>
    <w:rsid w:val="00645F0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1467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27DE"/>
    <w:rsid w:val="006A3533"/>
    <w:rsid w:val="006A4905"/>
    <w:rsid w:val="006A5DB9"/>
    <w:rsid w:val="006A6262"/>
    <w:rsid w:val="006B07D3"/>
    <w:rsid w:val="006B2FAB"/>
    <w:rsid w:val="006B479B"/>
    <w:rsid w:val="006B605D"/>
    <w:rsid w:val="006B7171"/>
    <w:rsid w:val="006C0192"/>
    <w:rsid w:val="006C054A"/>
    <w:rsid w:val="006C14B6"/>
    <w:rsid w:val="006C1E51"/>
    <w:rsid w:val="006C6326"/>
    <w:rsid w:val="006C6779"/>
    <w:rsid w:val="006D1B18"/>
    <w:rsid w:val="006D1C6B"/>
    <w:rsid w:val="006D3BF5"/>
    <w:rsid w:val="006D3F13"/>
    <w:rsid w:val="006D4E91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A70"/>
    <w:rsid w:val="00737D35"/>
    <w:rsid w:val="00741473"/>
    <w:rsid w:val="00741D76"/>
    <w:rsid w:val="00742E89"/>
    <w:rsid w:val="00744058"/>
    <w:rsid w:val="00745E70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296E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06F11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C4CCE"/>
    <w:rsid w:val="008C54AD"/>
    <w:rsid w:val="008C6E18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28E6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2E1D"/>
    <w:rsid w:val="00A1382C"/>
    <w:rsid w:val="00A13B45"/>
    <w:rsid w:val="00A14A10"/>
    <w:rsid w:val="00A17BB0"/>
    <w:rsid w:val="00A17ECA"/>
    <w:rsid w:val="00A200E9"/>
    <w:rsid w:val="00A21FA1"/>
    <w:rsid w:val="00A23FB7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439B"/>
    <w:rsid w:val="00AC5B58"/>
    <w:rsid w:val="00AD2192"/>
    <w:rsid w:val="00AD219A"/>
    <w:rsid w:val="00AD3590"/>
    <w:rsid w:val="00AD496E"/>
    <w:rsid w:val="00AD54F6"/>
    <w:rsid w:val="00AD6301"/>
    <w:rsid w:val="00AE0807"/>
    <w:rsid w:val="00AE2337"/>
    <w:rsid w:val="00AE3981"/>
    <w:rsid w:val="00AE6B57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3905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06AB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42AB"/>
    <w:rsid w:val="00D04FF7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007"/>
    <w:rsid w:val="00D3535A"/>
    <w:rsid w:val="00D3576A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2B4D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10"/>
    <w:rsid w:val="00D95DC1"/>
    <w:rsid w:val="00D95EE1"/>
    <w:rsid w:val="00D96AA5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5835"/>
    <w:rsid w:val="00E159FF"/>
    <w:rsid w:val="00E22380"/>
    <w:rsid w:val="00E30568"/>
    <w:rsid w:val="00E30927"/>
    <w:rsid w:val="00E32486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65A2"/>
    <w:rsid w:val="00E66730"/>
    <w:rsid w:val="00E700B6"/>
    <w:rsid w:val="00E70303"/>
    <w:rsid w:val="00E70668"/>
    <w:rsid w:val="00E706FC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91174"/>
    <w:rsid w:val="00E92053"/>
    <w:rsid w:val="00E96364"/>
    <w:rsid w:val="00E97201"/>
    <w:rsid w:val="00E9757A"/>
    <w:rsid w:val="00EA09EA"/>
    <w:rsid w:val="00EA3AC3"/>
    <w:rsid w:val="00EA40D3"/>
    <w:rsid w:val="00EA453D"/>
    <w:rsid w:val="00EA74FA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0B5B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2EB0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1CA4"/>
    <w:rsid w:val="00F62E7D"/>
    <w:rsid w:val="00F62FC1"/>
    <w:rsid w:val="00F632C2"/>
    <w:rsid w:val="00F670D0"/>
    <w:rsid w:val="00F67D76"/>
    <w:rsid w:val="00F67E86"/>
    <w:rsid w:val="00F7143A"/>
    <w:rsid w:val="00F719FA"/>
    <w:rsid w:val="00F72D40"/>
    <w:rsid w:val="00F73C95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715E"/>
    <w:rsid w:val="00FD7608"/>
    <w:rsid w:val="00FE12B1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landa@hkd-rijeka.h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51</cp:revision>
  <cp:lastPrinted>2020-11-16T09:07:00Z</cp:lastPrinted>
  <dcterms:created xsi:type="dcterms:W3CDTF">2021-02-12T09:43:00Z</dcterms:created>
  <dcterms:modified xsi:type="dcterms:W3CDTF">2021-02-12T10:43:00Z</dcterms:modified>
</cp:coreProperties>
</file>