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D56A3" w14:textId="29B8F8CA" w:rsidR="00324936" w:rsidRPr="00EE7AAC" w:rsidRDefault="00F91372" w:rsidP="00D816D2">
      <w:pPr>
        <w:rPr>
          <w:rFonts w:cstheme="minorHAnsi"/>
          <w:sz w:val="22"/>
          <w:szCs w:val="22"/>
        </w:rPr>
      </w:pPr>
      <w:r w:rsidRPr="00EE7AAC">
        <w:rPr>
          <w:rFonts w:cstheme="minorHAnsi"/>
          <w:sz w:val="22"/>
          <w:szCs w:val="22"/>
        </w:rPr>
        <w:t>Rijeka, 21. prosinca 2020.g.</w:t>
      </w:r>
    </w:p>
    <w:p w14:paraId="382D1F65" w14:textId="361A4081" w:rsidR="00F91372" w:rsidRPr="00EE7AAC" w:rsidRDefault="00F91372" w:rsidP="00D816D2">
      <w:pPr>
        <w:rPr>
          <w:rFonts w:cstheme="minorHAnsi"/>
          <w:sz w:val="22"/>
          <w:szCs w:val="22"/>
        </w:rPr>
      </w:pPr>
    </w:p>
    <w:p w14:paraId="616009FC" w14:textId="295B84AA" w:rsidR="00EE7AAC" w:rsidRPr="00177998" w:rsidRDefault="00EE7AAC" w:rsidP="00177998">
      <w:pPr>
        <w:jc w:val="right"/>
        <w:rPr>
          <w:rFonts w:eastAsiaTheme="minorHAnsi" w:cstheme="minorHAnsi"/>
          <w:sz w:val="22"/>
          <w:szCs w:val="22"/>
        </w:rPr>
      </w:pPr>
      <w:r w:rsidRPr="00EE7AAC">
        <w:rPr>
          <w:rFonts w:cstheme="minorHAnsi"/>
          <w:b/>
          <w:bCs/>
          <w:sz w:val="22"/>
          <w:szCs w:val="22"/>
        </w:rPr>
        <w:t>PRIOPĆENJE ZA MEDIJE</w:t>
      </w:r>
    </w:p>
    <w:p w14:paraId="73B89F46" w14:textId="77777777" w:rsidR="00C80453" w:rsidRPr="00EE7AAC" w:rsidRDefault="00C80453" w:rsidP="00EE7AAC">
      <w:pPr>
        <w:rPr>
          <w:rFonts w:cstheme="minorHAnsi"/>
          <w:sz w:val="22"/>
          <w:szCs w:val="22"/>
        </w:rPr>
      </w:pPr>
    </w:p>
    <w:p w14:paraId="3C6C023B" w14:textId="77777777" w:rsidR="00EE7AAC" w:rsidRPr="00EE7AAC" w:rsidRDefault="00EE7AAC" w:rsidP="00EE7AAC">
      <w:pPr>
        <w:jc w:val="center"/>
        <w:rPr>
          <w:rFonts w:cstheme="minorHAnsi"/>
          <w:sz w:val="22"/>
          <w:szCs w:val="22"/>
        </w:rPr>
      </w:pPr>
      <w:r w:rsidRPr="00EE7AAC">
        <w:rPr>
          <w:rFonts w:cstheme="minorHAnsi"/>
          <w:b/>
          <w:bCs/>
          <w:sz w:val="22"/>
          <w:szCs w:val="22"/>
        </w:rPr>
        <w:t xml:space="preserve">UZ POMOĆ HELIKOPTERA I RONIOCA U BAŠKI I VOLOSKOM </w:t>
      </w:r>
    </w:p>
    <w:p w14:paraId="566F2F23" w14:textId="36FD4979" w:rsidR="00EE7AAC" w:rsidRDefault="00EE7AAC" w:rsidP="00177998">
      <w:pPr>
        <w:jc w:val="center"/>
        <w:rPr>
          <w:rFonts w:cstheme="minorHAnsi"/>
          <w:b/>
          <w:bCs/>
          <w:sz w:val="22"/>
          <w:szCs w:val="22"/>
        </w:rPr>
      </w:pPr>
      <w:r w:rsidRPr="00EE7AAC">
        <w:rPr>
          <w:rFonts w:cstheme="minorHAnsi"/>
          <w:b/>
          <w:bCs/>
          <w:sz w:val="22"/>
          <w:szCs w:val="22"/>
        </w:rPr>
        <w:t>POSTAVLJENE NOVE TRAJNE UMJETNIČKE INSTALACIJE EPK</w:t>
      </w:r>
    </w:p>
    <w:p w14:paraId="2DF86706" w14:textId="77777777" w:rsidR="00177998" w:rsidRDefault="00177998" w:rsidP="00177998">
      <w:pPr>
        <w:jc w:val="center"/>
        <w:rPr>
          <w:rFonts w:cstheme="minorHAnsi"/>
          <w:sz w:val="22"/>
          <w:szCs w:val="22"/>
        </w:rPr>
      </w:pPr>
    </w:p>
    <w:p w14:paraId="39FDB3BD" w14:textId="77777777" w:rsidR="00C80453" w:rsidRPr="00EE7AAC" w:rsidRDefault="00C80453" w:rsidP="00EE7AAC">
      <w:pPr>
        <w:rPr>
          <w:rFonts w:cstheme="minorHAnsi"/>
          <w:sz w:val="22"/>
          <w:szCs w:val="22"/>
        </w:rPr>
      </w:pPr>
    </w:p>
    <w:p w14:paraId="027025B7" w14:textId="77777777" w:rsidR="00EE7AAC" w:rsidRPr="00EE7AAC" w:rsidRDefault="00EE7AAC" w:rsidP="00EE7AAC">
      <w:pPr>
        <w:rPr>
          <w:rFonts w:cstheme="minorHAnsi"/>
          <w:sz w:val="22"/>
          <w:szCs w:val="22"/>
        </w:rPr>
      </w:pPr>
      <w:r w:rsidRPr="00EE7AAC">
        <w:rPr>
          <w:rFonts w:cstheme="minorHAnsi"/>
          <w:sz w:val="22"/>
          <w:szCs w:val="22"/>
        </w:rPr>
        <w:t xml:space="preserve">               </w:t>
      </w:r>
      <w:r w:rsidRPr="00EE7AAC">
        <w:rPr>
          <w:rFonts w:cstheme="minorHAnsi"/>
          <w:b/>
          <w:bCs/>
          <w:sz w:val="22"/>
          <w:szCs w:val="22"/>
        </w:rPr>
        <w:t xml:space="preserve">Prošloga tjedna još su dva mjesta Primorsko-goranske županije - Baška na otoku Krku i Volosko - postala dom trajnih umjetničkih instalacija koje se postavljaju u sklopu programa Lungomare Art, Rijeke 2020 – Europske prijestolnice kulture. </w:t>
      </w:r>
      <w:r w:rsidRPr="00EE7AAC">
        <w:rPr>
          <w:rFonts w:cstheme="minorHAnsi"/>
          <w:b/>
          <w:bCs/>
          <w:sz w:val="22"/>
          <w:szCs w:val="22"/>
        </w:rPr>
        <w:br/>
        <w:t>Zbog specifičnih mjesta na kojima se nalaze, instalacije su postavljene uz pomoć helikoptera odnosno ronioca, a svečano će biti predstavljene u proljeće 2021. godine.</w:t>
      </w:r>
    </w:p>
    <w:p w14:paraId="23638259" w14:textId="77777777" w:rsidR="00EE7AAC" w:rsidRPr="00EE7AAC" w:rsidRDefault="00EE7AAC" w:rsidP="00EE7AAC">
      <w:pPr>
        <w:rPr>
          <w:rFonts w:cstheme="minorHAnsi"/>
          <w:sz w:val="22"/>
          <w:szCs w:val="22"/>
        </w:rPr>
      </w:pPr>
      <w:r w:rsidRPr="00EE7AAC">
        <w:rPr>
          <w:rFonts w:cstheme="minorHAnsi"/>
          <w:sz w:val="22"/>
          <w:szCs w:val="22"/>
        </w:rPr>
        <w:t> </w:t>
      </w:r>
    </w:p>
    <w:p w14:paraId="6D9CEFD4" w14:textId="77777777" w:rsidR="00C80453" w:rsidRDefault="00C80453" w:rsidP="00EE7AAC">
      <w:pPr>
        <w:rPr>
          <w:rFonts w:cstheme="minorHAnsi"/>
          <w:b/>
          <w:bCs/>
          <w:sz w:val="22"/>
          <w:szCs w:val="22"/>
        </w:rPr>
      </w:pPr>
    </w:p>
    <w:p w14:paraId="3B8C51E6" w14:textId="5607E10B" w:rsidR="00EE7AAC" w:rsidRDefault="00EE7AAC" w:rsidP="00EE7AAC">
      <w:pPr>
        <w:rPr>
          <w:rFonts w:cstheme="minorHAnsi"/>
          <w:b/>
          <w:bCs/>
          <w:i/>
          <w:iCs/>
          <w:sz w:val="22"/>
          <w:szCs w:val="22"/>
        </w:rPr>
      </w:pPr>
      <w:r w:rsidRPr="00EE7AAC">
        <w:rPr>
          <w:rFonts w:cstheme="minorHAnsi"/>
          <w:b/>
          <w:bCs/>
          <w:sz w:val="22"/>
          <w:szCs w:val="22"/>
        </w:rPr>
        <w:t xml:space="preserve">Helikopter iznad Baške spustio </w:t>
      </w:r>
      <w:r w:rsidRPr="00EE7AAC">
        <w:rPr>
          <w:rFonts w:cstheme="minorHAnsi"/>
          <w:b/>
          <w:bCs/>
          <w:i/>
          <w:iCs/>
          <w:sz w:val="22"/>
          <w:szCs w:val="22"/>
        </w:rPr>
        <w:t>Kapi</w:t>
      </w:r>
    </w:p>
    <w:p w14:paraId="07515651" w14:textId="77777777" w:rsidR="003F5A40" w:rsidRPr="00EE7AAC" w:rsidRDefault="003F5A40" w:rsidP="00EE7AAC">
      <w:pPr>
        <w:rPr>
          <w:rFonts w:cstheme="minorHAnsi"/>
          <w:sz w:val="22"/>
          <w:szCs w:val="22"/>
        </w:rPr>
      </w:pPr>
    </w:p>
    <w:p w14:paraId="112EAC90" w14:textId="56690371" w:rsidR="00EE7AAC" w:rsidRDefault="00EE7AAC" w:rsidP="00EE7AAC">
      <w:pPr>
        <w:jc w:val="both"/>
        <w:rPr>
          <w:rFonts w:cstheme="minorHAnsi"/>
          <w:b/>
          <w:bCs/>
          <w:sz w:val="22"/>
          <w:szCs w:val="22"/>
        </w:rPr>
      </w:pPr>
      <w:r w:rsidRPr="00EE7AAC">
        <w:rPr>
          <w:rFonts w:cstheme="minorHAnsi"/>
          <w:sz w:val="22"/>
          <w:szCs w:val="22"/>
        </w:rPr>
        <w:t xml:space="preserve">Odmah iznad Baške i njezine čarobne Vele plaže, u mjestu imena Ljubimer gdje se nalazi jedna od karakterističnih kamenih struktura ovoga kraja - ogromni suhozidni cvjetovi mrgari i odakle se pruža veličanstven pogled, svoj je trajni dom našla </w:t>
      </w:r>
      <w:r w:rsidRPr="00EE7AAC">
        <w:rPr>
          <w:rFonts w:cstheme="minorHAnsi"/>
          <w:b/>
          <w:bCs/>
          <w:sz w:val="22"/>
          <w:szCs w:val="22"/>
        </w:rPr>
        <w:t>skulptura čileanskog arhitekta hrvatskih korijena i svjetskog glasa Smiljana Radića i njegove partnerice Marcele Correa</w:t>
      </w:r>
      <w:r w:rsidRPr="00EE7AAC">
        <w:rPr>
          <w:rFonts w:cstheme="minorHAnsi"/>
          <w:sz w:val="22"/>
          <w:szCs w:val="22"/>
        </w:rPr>
        <w:t xml:space="preserve">, pod nazivom </w:t>
      </w:r>
      <w:r w:rsidRPr="00EE7AAC">
        <w:rPr>
          <w:rFonts w:cstheme="minorHAnsi"/>
          <w:b/>
          <w:bCs/>
          <w:i/>
          <w:iCs/>
          <w:sz w:val="22"/>
          <w:szCs w:val="22"/>
        </w:rPr>
        <w:t>Kapi</w:t>
      </w:r>
      <w:r w:rsidRPr="00EE7AAC">
        <w:rPr>
          <w:rFonts w:cstheme="minorHAnsi"/>
          <w:sz w:val="22"/>
          <w:szCs w:val="22"/>
        </w:rPr>
        <w:t xml:space="preserve">. </w:t>
      </w:r>
      <w:r w:rsidRPr="00EE7AAC">
        <w:rPr>
          <w:rFonts w:cstheme="minorHAnsi"/>
          <w:b/>
          <w:bCs/>
          <w:sz w:val="22"/>
          <w:szCs w:val="22"/>
        </w:rPr>
        <w:t>Radi se o iznimnom, unikatnom umjetničkom djelu, osmišljenom kako bi trajno krasilo baš ovo karizmatično mjesto.</w:t>
      </w:r>
    </w:p>
    <w:p w14:paraId="15B5F1BA" w14:textId="77777777" w:rsidR="003F5A40" w:rsidRPr="00EE7AAC" w:rsidRDefault="003F5A40" w:rsidP="00EE7AAC">
      <w:pPr>
        <w:jc w:val="both"/>
        <w:rPr>
          <w:rFonts w:cstheme="minorHAnsi"/>
          <w:sz w:val="22"/>
          <w:szCs w:val="22"/>
        </w:rPr>
      </w:pPr>
    </w:p>
    <w:p w14:paraId="469ED925" w14:textId="000720BA" w:rsidR="00EE7AAC" w:rsidRDefault="00EE7AAC" w:rsidP="00EE7AAC">
      <w:pPr>
        <w:rPr>
          <w:rFonts w:cstheme="minorHAnsi"/>
          <w:sz w:val="22"/>
          <w:szCs w:val="22"/>
        </w:rPr>
      </w:pPr>
      <w:r w:rsidRPr="00EE7AAC">
        <w:rPr>
          <w:rFonts w:cstheme="minorHAnsi"/>
          <w:sz w:val="22"/>
          <w:szCs w:val="22"/>
        </w:rPr>
        <w:t>Zbog lokacije koja je inače dostupna isključivo planinarima i pješacima,</w:t>
      </w:r>
      <w:r w:rsidRPr="00EE7AAC">
        <w:rPr>
          <w:rFonts w:cstheme="minorHAnsi"/>
          <w:b/>
          <w:bCs/>
          <w:sz w:val="22"/>
          <w:szCs w:val="22"/>
        </w:rPr>
        <w:t xml:space="preserve"> za postavljanje instalacije </w:t>
      </w:r>
      <w:r w:rsidRPr="00EE7AAC">
        <w:rPr>
          <w:rFonts w:cstheme="minorHAnsi"/>
          <w:b/>
          <w:bCs/>
          <w:i/>
          <w:iCs/>
          <w:sz w:val="22"/>
          <w:szCs w:val="22"/>
        </w:rPr>
        <w:t>Kapi</w:t>
      </w:r>
      <w:r w:rsidRPr="00EE7AAC">
        <w:rPr>
          <w:rFonts w:cstheme="minorHAnsi"/>
          <w:b/>
          <w:bCs/>
          <w:sz w:val="22"/>
          <w:szCs w:val="22"/>
        </w:rPr>
        <w:t xml:space="preserve">, koja se sastoji od dvije kugle punog zamućenog stakla promjera 60cm nepravilnog ovalnog oblika, angažiran je helikopter. </w:t>
      </w:r>
      <w:r w:rsidRPr="00EE7AAC">
        <w:rPr>
          <w:rFonts w:cstheme="minorHAnsi"/>
          <w:sz w:val="22"/>
          <w:szCs w:val="22"/>
        </w:rPr>
        <w:t xml:space="preserve">Poštujući vrijednost i strukturu mrgara, </w:t>
      </w:r>
      <w:r w:rsidRPr="00EE7AAC">
        <w:rPr>
          <w:rFonts w:cstheme="minorHAnsi"/>
          <w:i/>
          <w:iCs/>
          <w:sz w:val="22"/>
          <w:szCs w:val="22"/>
        </w:rPr>
        <w:t>Kapi</w:t>
      </w:r>
      <w:r w:rsidRPr="00EE7AAC">
        <w:rPr>
          <w:rFonts w:cstheme="minorHAnsi"/>
          <w:sz w:val="22"/>
          <w:szCs w:val="22"/>
        </w:rPr>
        <w:t xml:space="preserve"> ih svojim oblikovanjem i materijalima savršeno nadopunjuju.</w:t>
      </w:r>
    </w:p>
    <w:p w14:paraId="2C7F1CDE" w14:textId="77777777" w:rsidR="003F5A40" w:rsidRPr="00EE7AAC" w:rsidRDefault="003F5A40" w:rsidP="00EE7AAC">
      <w:pPr>
        <w:rPr>
          <w:rFonts w:cstheme="minorHAnsi"/>
          <w:sz w:val="22"/>
          <w:szCs w:val="22"/>
        </w:rPr>
      </w:pPr>
    </w:p>
    <w:p w14:paraId="56FD2932" w14:textId="77777777" w:rsidR="00EE7AAC" w:rsidRPr="00EE7AAC" w:rsidRDefault="00EE7AAC" w:rsidP="00EE7AAC">
      <w:pPr>
        <w:rPr>
          <w:rFonts w:cstheme="minorHAnsi"/>
          <w:sz w:val="22"/>
          <w:szCs w:val="22"/>
        </w:rPr>
      </w:pPr>
      <w:r w:rsidRPr="00EE7AAC">
        <w:rPr>
          <w:rFonts w:cstheme="minorHAnsi"/>
          <w:sz w:val="22"/>
          <w:szCs w:val="22"/>
        </w:rPr>
        <w:t xml:space="preserve">Glavni partneri u ovom projektu su </w:t>
      </w:r>
      <w:r w:rsidRPr="00EE7AAC">
        <w:rPr>
          <w:rFonts w:cstheme="minorHAnsi"/>
          <w:b/>
          <w:bCs/>
          <w:sz w:val="22"/>
          <w:szCs w:val="22"/>
        </w:rPr>
        <w:t>Općina Baška</w:t>
      </w:r>
      <w:r w:rsidRPr="00EE7AAC">
        <w:rPr>
          <w:rFonts w:cstheme="minorHAnsi"/>
          <w:sz w:val="22"/>
          <w:szCs w:val="22"/>
        </w:rPr>
        <w:t xml:space="preserve"> i</w:t>
      </w:r>
      <w:r w:rsidRPr="00EE7AAC">
        <w:rPr>
          <w:rFonts w:cstheme="minorHAnsi"/>
          <w:b/>
          <w:bCs/>
          <w:sz w:val="22"/>
          <w:szCs w:val="22"/>
        </w:rPr>
        <w:t xml:space="preserve"> Turistička zajednica općine Baška</w:t>
      </w:r>
      <w:r w:rsidRPr="00EE7AAC">
        <w:rPr>
          <w:rFonts w:cstheme="minorHAnsi"/>
          <w:sz w:val="22"/>
          <w:szCs w:val="22"/>
        </w:rPr>
        <w:t xml:space="preserve">, a suradnici su </w:t>
      </w:r>
      <w:r w:rsidRPr="00EE7AAC">
        <w:rPr>
          <w:rFonts w:cstheme="minorHAnsi"/>
          <w:b/>
          <w:bCs/>
          <w:sz w:val="22"/>
          <w:szCs w:val="22"/>
        </w:rPr>
        <w:t>Društvo za kulturu, ekologiju i tradiciju Sinjali</w:t>
      </w:r>
      <w:r w:rsidRPr="00EE7AAC">
        <w:rPr>
          <w:rFonts w:cstheme="minorHAnsi"/>
          <w:sz w:val="22"/>
          <w:szCs w:val="22"/>
        </w:rPr>
        <w:t xml:space="preserve">. U iznimno zahtjevnoj produkciji umjetničke instalacije sudjelovali su </w:t>
      </w:r>
      <w:r w:rsidRPr="00EE7AAC">
        <w:rPr>
          <w:rFonts w:cstheme="minorHAnsi"/>
          <w:b/>
          <w:bCs/>
          <w:sz w:val="22"/>
          <w:szCs w:val="22"/>
        </w:rPr>
        <w:t>Bokart d.o.o.</w:t>
      </w:r>
      <w:r w:rsidRPr="00EE7AAC">
        <w:rPr>
          <w:rFonts w:cstheme="minorHAnsi"/>
          <w:sz w:val="22"/>
          <w:szCs w:val="22"/>
        </w:rPr>
        <w:t xml:space="preserve"> i savjetnik </w:t>
      </w:r>
      <w:r w:rsidRPr="00EE7AAC">
        <w:rPr>
          <w:rFonts w:cstheme="minorHAnsi"/>
          <w:b/>
          <w:bCs/>
          <w:sz w:val="22"/>
          <w:szCs w:val="22"/>
        </w:rPr>
        <w:t>Jaromir Vamos</w:t>
      </w:r>
      <w:r w:rsidRPr="00EE7AAC">
        <w:rPr>
          <w:rFonts w:cstheme="minorHAnsi"/>
          <w:sz w:val="22"/>
          <w:szCs w:val="22"/>
        </w:rPr>
        <w:t xml:space="preserve"> te </w:t>
      </w:r>
      <w:r w:rsidRPr="00EE7AAC">
        <w:rPr>
          <w:rFonts w:cstheme="minorHAnsi"/>
          <w:b/>
          <w:bCs/>
          <w:sz w:val="22"/>
          <w:szCs w:val="22"/>
        </w:rPr>
        <w:t>FlyCom Aviation d.o.o.</w:t>
      </w:r>
    </w:p>
    <w:p w14:paraId="49224B50" w14:textId="77777777" w:rsidR="00EE7AAC" w:rsidRPr="00EE7AAC" w:rsidRDefault="00EE7AAC" w:rsidP="00EE7AAC">
      <w:pPr>
        <w:rPr>
          <w:rFonts w:cstheme="minorHAnsi"/>
          <w:sz w:val="22"/>
          <w:szCs w:val="22"/>
        </w:rPr>
      </w:pPr>
    </w:p>
    <w:p w14:paraId="4D44BE12" w14:textId="77777777" w:rsidR="00C80453" w:rsidRDefault="00C80453" w:rsidP="00EE7AAC">
      <w:pPr>
        <w:rPr>
          <w:rFonts w:cstheme="minorHAnsi"/>
          <w:b/>
          <w:bCs/>
          <w:sz w:val="22"/>
          <w:szCs w:val="22"/>
        </w:rPr>
      </w:pPr>
    </w:p>
    <w:p w14:paraId="43B02855" w14:textId="64EF5961" w:rsidR="00EE7AAC" w:rsidRDefault="00EE7AAC" w:rsidP="00EE7AAC">
      <w:pPr>
        <w:rPr>
          <w:rFonts w:cstheme="minorHAnsi"/>
          <w:b/>
          <w:bCs/>
          <w:i/>
          <w:iCs/>
          <w:sz w:val="22"/>
          <w:szCs w:val="22"/>
        </w:rPr>
      </w:pPr>
      <w:r w:rsidRPr="00EE7AAC">
        <w:rPr>
          <w:rFonts w:cstheme="minorHAnsi"/>
          <w:b/>
          <w:bCs/>
          <w:sz w:val="22"/>
          <w:szCs w:val="22"/>
        </w:rPr>
        <w:t xml:space="preserve">U moru kod Voloskog ronioci postavili </w:t>
      </w:r>
      <w:r w:rsidRPr="00EE7AAC">
        <w:rPr>
          <w:rFonts w:cstheme="minorHAnsi"/>
          <w:b/>
          <w:bCs/>
          <w:i/>
          <w:iCs/>
          <w:sz w:val="22"/>
          <w:szCs w:val="22"/>
        </w:rPr>
        <w:t>Čistača</w:t>
      </w:r>
    </w:p>
    <w:p w14:paraId="0A1F1182" w14:textId="77777777" w:rsidR="00C80453" w:rsidRPr="00EE7AAC" w:rsidRDefault="00C80453" w:rsidP="00EE7AAC">
      <w:pPr>
        <w:rPr>
          <w:rFonts w:cstheme="minorHAnsi"/>
          <w:sz w:val="22"/>
          <w:szCs w:val="22"/>
        </w:rPr>
      </w:pPr>
    </w:p>
    <w:p w14:paraId="580830C6" w14:textId="77777777" w:rsidR="00EE7AAC" w:rsidRPr="00EE7AAC" w:rsidRDefault="00EE7AAC" w:rsidP="00EE7AAC">
      <w:pPr>
        <w:jc w:val="both"/>
        <w:rPr>
          <w:rFonts w:cstheme="minorHAnsi"/>
          <w:sz w:val="22"/>
          <w:szCs w:val="22"/>
        </w:rPr>
      </w:pPr>
      <w:r w:rsidRPr="00EE7AAC">
        <w:rPr>
          <w:rFonts w:cstheme="minorHAnsi"/>
          <w:b/>
          <w:bCs/>
          <w:sz w:val="22"/>
          <w:szCs w:val="22"/>
        </w:rPr>
        <w:t xml:space="preserve">U Vološćanskom zaljevu, ispod mora na dubini od 15 m uz pomoć ronioca, postavljena je pak trajna podmorska umjetnička instalacija </w:t>
      </w:r>
      <w:r w:rsidRPr="00EE7AAC">
        <w:rPr>
          <w:rFonts w:cstheme="minorHAnsi"/>
          <w:b/>
          <w:bCs/>
          <w:i/>
          <w:iCs/>
          <w:sz w:val="22"/>
          <w:szCs w:val="22"/>
        </w:rPr>
        <w:t>Lautus (Čistač)</w:t>
      </w:r>
      <w:r w:rsidRPr="00EE7AAC">
        <w:rPr>
          <w:rFonts w:cstheme="minorHAnsi"/>
          <w:b/>
          <w:bCs/>
          <w:sz w:val="22"/>
          <w:szCs w:val="22"/>
        </w:rPr>
        <w:t>, mlade opatijske umjetnice Nike Laginja, koju čine mahovnjaci, školjkaši, spužve i ostali organizmi koji djeluju kao čistači mora i kroz godine rastu.</w:t>
      </w:r>
      <w:r w:rsidRPr="00EE7AAC">
        <w:rPr>
          <w:rFonts w:cstheme="minorHAnsi"/>
          <w:sz w:val="22"/>
          <w:szCs w:val="22"/>
        </w:rPr>
        <w:t xml:space="preserve"> Osim što doprinosi </w:t>
      </w:r>
      <w:r w:rsidRPr="00EE7AAC">
        <w:rPr>
          <w:rFonts w:cstheme="minorHAnsi"/>
          <w:b/>
          <w:bCs/>
          <w:sz w:val="22"/>
          <w:szCs w:val="22"/>
        </w:rPr>
        <w:t>obnavljanju bioraznolikosti podmorja</w:t>
      </w:r>
      <w:r w:rsidRPr="00EE7AAC">
        <w:rPr>
          <w:rFonts w:cstheme="minorHAnsi"/>
          <w:sz w:val="22"/>
          <w:szCs w:val="22"/>
        </w:rPr>
        <w:t xml:space="preserve"> instalacija također pronosi </w:t>
      </w:r>
      <w:r w:rsidRPr="00EE7AAC">
        <w:rPr>
          <w:rFonts w:cstheme="minorHAnsi"/>
          <w:b/>
          <w:bCs/>
          <w:sz w:val="22"/>
          <w:szCs w:val="22"/>
        </w:rPr>
        <w:t>poruku o angažmanu pojedinca i preuzimanju odgovornosti za svijet u kojemu živimo</w:t>
      </w:r>
      <w:r w:rsidRPr="00EE7AAC">
        <w:rPr>
          <w:rFonts w:cstheme="minorHAnsi"/>
          <w:sz w:val="22"/>
          <w:szCs w:val="22"/>
        </w:rPr>
        <w:t>. </w:t>
      </w:r>
    </w:p>
    <w:p w14:paraId="4D440B59" w14:textId="77777777" w:rsidR="00EE7AAC" w:rsidRPr="00EE7AAC" w:rsidRDefault="00EE7AAC" w:rsidP="00EE7AAC">
      <w:pPr>
        <w:jc w:val="both"/>
        <w:rPr>
          <w:rFonts w:cstheme="minorHAnsi"/>
          <w:sz w:val="22"/>
          <w:szCs w:val="22"/>
        </w:rPr>
      </w:pPr>
      <w:r w:rsidRPr="00EE7AAC">
        <w:rPr>
          <w:rFonts w:cstheme="minorHAnsi"/>
          <w:sz w:val="22"/>
          <w:szCs w:val="22"/>
        </w:rPr>
        <w:t xml:space="preserve">No, u Voloskom, mjestu duge i bogate povijesti u kojemu se susreću utjecaji prirode i karakter lokalne zajednice i u kojoj je istaknut dijalog između prirode, mora i ljudi koji žive na obali, </w:t>
      </w:r>
      <w:r w:rsidRPr="00EE7AAC">
        <w:rPr>
          <w:rFonts w:cstheme="minorHAnsi"/>
          <w:b/>
          <w:bCs/>
          <w:sz w:val="22"/>
          <w:szCs w:val="22"/>
        </w:rPr>
        <w:t>postavljena je i umjetnička skulptura poznatog i priznatog češkog suvremenog umjetnika Jiříja Kovande</w:t>
      </w:r>
      <w:r w:rsidRPr="00EE7AAC">
        <w:rPr>
          <w:rFonts w:cstheme="minorHAnsi"/>
          <w:sz w:val="22"/>
          <w:szCs w:val="22"/>
        </w:rPr>
        <w:t xml:space="preserve">, koja je ujedno i njegov prvi trajno izloženi rad. </w:t>
      </w:r>
    </w:p>
    <w:p w14:paraId="467432FE" w14:textId="77777777" w:rsidR="00EE7AAC" w:rsidRPr="00EE7AAC" w:rsidRDefault="00EE7AAC" w:rsidP="00EE7AAC">
      <w:pPr>
        <w:jc w:val="both"/>
        <w:rPr>
          <w:rFonts w:cstheme="minorHAnsi"/>
          <w:sz w:val="22"/>
          <w:szCs w:val="22"/>
        </w:rPr>
      </w:pPr>
      <w:r w:rsidRPr="00EE7AAC">
        <w:rPr>
          <w:rFonts w:cstheme="minorHAnsi"/>
          <w:sz w:val="22"/>
          <w:szCs w:val="22"/>
        </w:rPr>
        <w:t xml:space="preserve">Sukladno svojoj strategiji suptilnih intervencija u prostoru, </w:t>
      </w:r>
      <w:r w:rsidRPr="00EE7AAC">
        <w:rPr>
          <w:rFonts w:cstheme="minorHAnsi"/>
          <w:b/>
          <w:bCs/>
          <w:sz w:val="22"/>
          <w:szCs w:val="22"/>
        </w:rPr>
        <w:t>Kovanda odgovara na podmorski projekt Laginje fokusirajući se na ekologiju kao i na društveni kontekst</w:t>
      </w:r>
      <w:r w:rsidRPr="00EE7AAC">
        <w:rPr>
          <w:rFonts w:cstheme="minorHAnsi"/>
          <w:sz w:val="22"/>
          <w:szCs w:val="22"/>
        </w:rPr>
        <w:t xml:space="preserve">. Naime, na samom početku </w:t>
      </w:r>
      <w:r w:rsidRPr="00EE7AAC">
        <w:rPr>
          <w:rFonts w:cstheme="minorHAnsi"/>
          <w:sz w:val="22"/>
          <w:szCs w:val="22"/>
        </w:rPr>
        <w:lastRenderedPageBreak/>
        <w:t xml:space="preserve">Lungomare šetnice svoj je trajni dom našla minimalistička instalacija </w:t>
      </w:r>
      <w:r w:rsidRPr="00EE7AAC">
        <w:rPr>
          <w:rFonts w:cstheme="minorHAnsi"/>
          <w:b/>
          <w:bCs/>
          <w:i/>
          <w:iCs/>
          <w:sz w:val="22"/>
          <w:szCs w:val="22"/>
        </w:rPr>
        <w:t>1857.</w:t>
      </w:r>
      <w:r w:rsidRPr="00EE7AAC">
        <w:rPr>
          <w:rFonts w:cstheme="minorHAnsi"/>
          <w:sz w:val="22"/>
          <w:szCs w:val="22"/>
        </w:rPr>
        <w:t xml:space="preserve"> Nadahnut lokalnom prirodom i njezinom poviješću, Kovanda svoj rad smješta </w:t>
      </w:r>
      <w:r w:rsidRPr="00EE7AAC">
        <w:rPr>
          <w:rFonts w:cstheme="minorHAnsi"/>
          <w:b/>
          <w:bCs/>
          <w:sz w:val="22"/>
          <w:szCs w:val="22"/>
        </w:rPr>
        <w:t>u blizini rodne kuće Andrije Mohorovičića, ukazujući na rasprostranjenost danas ugrožene morske prirodne vrste - Jadranskog bračića</w:t>
      </w:r>
      <w:r w:rsidRPr="00EE7AAC">
        <w:rPr>
          <w:rFonts w:cstheme="minorHAnsi"/>
          <w:sz w:val="22"/>
          <w:szCs w:val="22"/>
        </w:rPr>
        <w:t xml:space="preserve"> u godini rođenja ovog istaknutog znanstvenika. </w:t>
      </w:r>
    </w:p>
    <w:p w14:paraId="72D5160F" w14:textId="77777777" w:rsidR="00EE7AAC" w:rsidRPr="00EE7AAC" w:rsidRDefault="00EE7AAC" w:rsidP="00EE7AAC">
      <w:pPr>
        <w:jc w:val="both"/>
        <w:rPr>
          <w:rFonts w:cstheme="minorHAnsi"/>
          <w:sz w:val="22"/>
          <w:szCs w:val="22"/>
        </w:rPr>
      </w:pPr>
      <w:r w:rsidRPr="00EE7AAC">
        <w:rPr>
          <w:rFonts w:cstheme="minorHAnsi"/>
          <w:sz w:val="22"/>
          <w:szCs w:val="22"/>
        </w:rPr>
        <w:t xml:space="preserve">Na samom vrhu skulpture ispisan je tekst: </w:t>
      </w:r>
      <w:r w:rsidRPr="00EE7AAC">
        <w:rPr>
          <w:rFonts w:cstheme="minorHAnsi"/>
          <w:i/>
          <w:iCs/>
          <w:sz w:val="22"/>
          <w:szCs w:val="22"/>
        </w:rPr>
        <w:t>Jadranski bračić (Adriatic Brachic / Fucus virsoides) je 1857. godine bila obilna vrsta u Kvarnerskom zaljevu. Danas je izuzetno rijedak.</w:t>
      </w:r>
    </w:p>
    <w:p w14:paraId="73BC2AD7" w14:textId="77777777" w:rsidR="00EE7AAC" w:rsidRPr="00EE7AAC" w:rsidRDefault="00EE7AAC" w:rsidP="00EE7AAC">
      <w:pPr>
        <w:jc w:val="both"/>
        <w:rPr>
          <w:rFonts w:cstheme="minorHAnsi"/>
          <w:sz w:val="22"/>
          <w:szCs w:val="22"/>
        </w:rPr>
      </w:pPr>
      <w:r w:rsidRPr="00EE7AAC">
        <w:rPr>
          <w:rFonts w:cstheme="minorHAnsi"/>
          <w:sz w:val="22"/>
          <w:szCs w:val="22"/>
        </w:rPr>
        <w:t>Jadranski bračić endemska je vrsta smeđe alge koja je danas izrazito ugrožena. Naime, alga izbjegava onečišćena područja i živi samo u bistrom i čistome moru te je prirodni pokazatelj njegove čistoće.</w:t>
      </w:r>
    </w:p>
    <w:p w14:paraId="14C481CE" w14:textId="77777777" w:rsidR="00EE7AAC" w:rsidRPr="00EE7AAC" w:rsidRDefault="00EE7AAC" w:rsidP="00EE7AAC">
      <w:pPr>
        <w:jc w:val="both"/>
        <w:rPr>
          <w:rFonts w:cstheme="minorHAnsi"/>
          <w:sz w:val="22"/>
          <w:szCs w:val="22"/>
        </w:rPr>
      </w:pPr>
      <w:r w:rsidRPr="00EE7AAC">
        <w:rPr>
          <w:rFonts w:cstheme="minorHAnsi"/>
          <w:b/>
          <w:bCs/>
          <w:sz w:val="22"/>
          <w:szCs w:val="22"/>
        </w:rPr>
        <w:t>Kombinacija ovih dvaju djela, predstavnika različitih generacija - Nike Laginje i Jirija Kovande,  poziva na novo tumačenje odgovornosti prema prirodi i kvaliteti međuljudskih odnosa te pažnju usmjerava na veliku važnost simbioze čovjeka i mora unutar vološćanske zajednice.</w:t>
      </w:r>
    </w:p>
    <w:p w14:paraId="51B46D83" w14:textId="77777777" w:rsidR="00EE7AAC" w:rsidRPr="00EE7AAC" w:rsidRDefault="00EE7AAC" w:rsidP="00EE7AAC">
      <w:pPr>
        <w:rPr>
          <w:rFonts w:cstheme="minorHAnsi"/>
          <w:sz w:val="22"/>
          <w:szCs w:val="22"/>
        </w:rPr>
      </w:pPr>
      <w:r w:rsidRPr="00EE7AAC">
        <w:rPr>
          <w:rFonts w:cstheme="minorHAnsi"/>
          <w:sz w:val="22"/>
          <w:szCs w:val="22"/>
        </w:rPr>
        <w:t xml:space="preserve">Glavni partner ovog projekta je </w:t>
      </w:r>
      <w:r w:rsidRPr="00EE7AAC">
        <w:rPr>
          <w:rFonts w:cstheme="minorHAnsi"/>
          <w:b/>
          <w:bCs/>
          <w:sz w:val="22"/>
          <w:szCs w:val="22"/>
        </w:rPr>
        <w:t>Grad Opatija</w:t>
      </w:r>
      <w:r w:rsidRPr="00EE7AAC">
        <w:rPr>
          <w:rFonts w:cstheme="minorHAnsi"/>
          <w:sz w:val="22"/>
          <w:szCs w:val="22"/>
        </w:rPr>
        <w:t xml:space="preserve">, dok je savjetnik u postavljanju instalacije bio </w:t>
      </w:r>
      <w:r w:rsidRPr="00EE7AAC">
        <w:rPr>
          <w:rFonts w:cstheme="minorHAnsi"/>
          <w:b/>
          <w:bCs/>
          <w:sz w:val="22"/>
          <w:szCs w:val="22"/>
        </w:rPr>
        <w:t>Prirodoslovni muzej Rijeka</w:t>
      </w:r>
      <w:r w:rsidRPr="00EE7AAC">
        <w:rPr>
          <w:rFonts w:cstheme="minorHAnsi"/>
          <w:sz w:val="22"/>
          <w:szCs w:val="22"/>
        </w:rPr>
        <w:t xml:space="preserve">, posebno </w:t>
      </w:r>
      <w:r w:rsidRPr="00EE7AAC">
        <w:rPr>
          <w:rFonts w:cstheme="minorHAnsi"/>
          <w:b/>
          <w:bCs/>
          <w:sz w:val="22"/>
          <w:szCs w:val="22"/>
        </w:rPr>
        <w:t>Marin Kirinčić</w:t>
      </w:r>
      <w:r w:rsidRPr="00EE7AAC">
        <w:rPr>
          <w:rFonts w:cstheme="minorHAnsi"/>
          <w:sz w:val="22"/>
          <w:szCs w:val="22"/>
        </w:rPr>
        <w:t xml:space="preserve">. Financiranje projekta pomoglo je </w:t>
      </w:r>
      <w:r w:rsidRPr="00EE7AAC">
        <w:rPr>
          <w:rFonts w:cstheme="minorHAnsi"/>
          <w:b/>
          <w:bCs/>
          <w:sz w:val="22"/>
          <w:szCs w:val="22"/>
        </w:rPr>
        <w:t>Sveučilište Jan Evangelista Purkyně University in Ústí nad Labem</w:t>
      </w:r>
      <w:r w:rsidRPr="00EE7AAC">
        <w:rPr>
          <w:rFonts w:cstheme="minorHAnsi"/>
          <w:sz w:val="22"/>
          <w:szCs w:val="22"/>
        </w:rPr>
        <w:t xml:space="preserve">, a pojedinačne zahvale za realizaciju projekta idu </w:t>
      </w:r>
      <w:r w:rsidRPr="00EE7AAC">
        <w:rPr>
          <w:rFonts w:cstheme="minorHAnsi"/>
          <w:b/>
          <w:bCs/>
          <w:sz w:val="22"/>
          <w:szCs w:val="22"/>
        </w:rPr>
        <w:t>Tatjani Bakran-Petricioli</w:t>
      </w:r>
      <w:r w:rsidRPr="00EE7AAC">
        <w:rPr>
          <w:rFonts w:cstheme="minorHAnsi"/>
          <w:sz w:val="22"/>
          <w:szCs w:val="22"/>
        </w:rPr>
        <w:t xml:space="preserve"> s Biološkog odsjeka PMF-a Sveučilišta u Zagrebu, </w:t>
      </w:r>
      <w:r w:rsidRPr="00EE7AAC">
        <w:rPr>
          <w:rFonts w:cstheme="minorHAnsi"/>
          <w:b/>
          <w:bCs/>
          <w:sz w:val="22"/>
          <w:szCs w:val="22"/>
        </w:rPr>
        <w:t>Silvestru Niniću</w:t>
      </w:r>
      <w:r w:rsidRPr="00EE7AAC">
        <w:rPr>
          <w:rFonts w:cstheme="minorHAnsi"/>
          <w:sz w:val="22"/>
          <w:szCs w:val="22"/>
        </w:rPr>
        <w:t xml:space="preserve"> i </w:t>
      </w:r>
      <w:r w:rsidRPr="00EE7AAC">
        <w:rPr>
          <w:rFonts w:cstheme="minorHAnsi"/>
          <w:b/>
          <w:bCs/>
          <w:sz w:val="22"/>
          <w:szCs w:val="22"/>
        </w:rPr>
        <w:t>Rinu Banku</w:t>
      </w:r>
      <w:r w:rsidRPr="00EE7AAC">
        <w:rPr>
          <w:rFonts w:cstheme="minorHAnsi"/>
          <w:sz w:val="22"/>
          <w:szCs w:val="22"/>
        </w:rPr>
        <w:t xml:space="preserve">, asistentima Akademije primijenjenih umjetnosti u Rijeci , </w:t>
      </w:r>
      <w:r w:rsidRPr="00EE7AAC">
        <w:rPr>
          <w:rFonts w:cstheme="minorHAnsi"/>
          <w:b/>
          <w:bCs/>
          <w:sz w:val="22"/>
          <w:szCs w:val="22"/>
        </w:rPr>
        <w:t>Sanji Prodan</w:t>
      </w:r>
      <w:r w:rsidRPr="00EE7AAC">
        <w:rPr>
          <w:rFonts w:cstheme="minorHAnsi"/>
          <w:sz w:val="22"/>
          <w:szCs w:val="22"/>
        </w:rPr>
        <w:t xml:space="preserve"> te obrtu </w:t>
      </w:r>
      <w:r w:rsidRPr="00EE7AAC">
        <w:rPr>
          <w:rFonts w:cstheme="minorHAnsi"/>
          <w:b/>
          <w:bCs/>
          <w:sz w:val="22"/>
          <w:szCs w:val="22"/>
        </w:rPr>
        <w:t>Kostrena Sub</w:t>
      </w:r>
      <w:r w:rsidRPr="00EE7AAC">
        <w:rPr>
          <w:rFonts w:cstheme="minorHAnsi"/>
          <w:sz w:val="22"/>
          <w:szCs w:val="22"/>
        </w:rPr>
        <w:t>, izvođačima podvodnih radova.</w:t>
      </w:r>
    </w:p>
    <w:p w14:paraId="11DA24D7" w14:textId="4F1E50D3" w:rsidR="00EE7AAC" w:rsidRDefault="00EE7AAC" w:rsidP="00EE7AAC">
      <w:pPr>
        <w:jc w:val="both"/>
        <w:rPr>
          <w:rFonts w:cstheme="minorHAnsi"/>
          <w:b/>
          <w:bCs/>
          <w:sz w:val="22"/>
          <w:szCs w:val="22"/>
        </w:rPr>
      </w:pPr>
      <w:r w:rsidRPr="00EE7AAC">
        <w:rPr>
          <w:rFonts w:cstheme="minorHAnsi"/>
          <w:b/>
          <w:bCs/>
          <w:sz w:val="22"/>
          <w:szCs w:val="22"/>
        </w:rPr>
        <w:t> </w:t>
      </w:r>
    </w:p>
    <w:p w14:paraId="590FA15E" w14:textId="77777777" w:rsidR="00C80453" w:rsidRPr="00EE7AAC" w:rsidRDefault="00C80453" w:rsidP="00EE7AAC">
      <w:pPr>
        <w:jc w:val="both"/>
        <w:rPr>
          <w:rFonts w:cstheme="minorHAnsi"/>
          <w:sz w:val="22"/>
          <w:szCs w:val="22"/>
        </w:rPr>
      </w:pPr>
    </w:p>
    <w:p w14:paraId="78C4154F" w14:textId="0591BDC9" w:rsidR="00EE7AAC" w:rsidRDefault="00EE7AAC" w:rsidP="00EE7AAC">
      <w:pPr>
        <w:jc w:val="both"/>
        <w:rPr>
          <w:rFonts w:cstheme="minorHAnsi"/>
          <w:b/>
          <w:bCs/>
          <w:sz w:val="22"/>
          <w:szCs w:val="22"/>
        </w:rPr>
      </w:pPr>
      <w:r w:rsidRPr="00EE7AAC">
        <w:rPr>
          <w:rFonts w:cstheme="minorHAnsi"/>
          <w:b/>
          <w:bCs/>
          <w:sz w:val="22"/>
          <w:szCs w:val="22"/>
        </w:rPr>
        <w:t>Lungomare Art instalacije trajna su vrijednost na kulturnoj mapi Europe</w:t>
      </w:r>
    </w:p>
    <w:p w14:paraId="432A76DA" w14:textId="77777777" w:rsidR="00C80453" w:rsidRPr="00EE7AAC" w:rsidRDefault="00C80453" w:rsidP="00EE7AAC">
      <w:pPr>
        <w:jc w:val="both"/>
        <w:rPr>
          <w:rFonts w:cstheme="minorHAnsi"/>
          <w:sz w:val="22"/>
          <w:szCs w:val="22"/>
        </w:rPr>
      </w:pPr>
    </w:p>
    <w:p w14:paraId="1572634D" w14:textId="77777777" w:rsidR="00EE7AAC" w:rsidRPr="00EE7AAC" w:rsidRDefault="00EE7AAC" w:rsidP="00EE7AAC">
      <w:pPr>
        <w:rPr>
          <w:rFonts w:cstheme="minorHAnsi"/>
          <w:sz w:val="22"/>
          <w:szCs w:val="22"/>
        </w:rPr>
      </w:pPr>
      <w:r w:rsidRPr="00EE7AAC">
        <w:rPr>
          <w:rFonts w:cstheme="minorHAnsi"/>
          <w:sz w:val="22"/>
          <w:szCs w:val="22"/>
          <w:shd w:val="clear" w:color="auto" w:fill="FFFFFF"/>
        </w:rPr>
        <w:t>Zahvaljujući projektu Europske prijestolnice kulture, programu Lungomare Art, u Rijeci i na području Kvarnera </w:t>
      </w:r>
      <w:r w:rsidRPr="00EE7AAC">
        <w:rPr>
          <w:rStyle w:val="Strong"/>
          <w:rFonts w:cstheme="minorHAnsi"/>
          <w:b w:val="0"/>
          <w:bCs w:val="0"/>
          <w:sz w:val="22"/>
          <w:szCs w:val="22"/>
        </w:rPr>
        <w:t>suvremena umjetnost izlazi iz muzeja i susreće se s lokalnim zajednicama</w:t>
      </w:r>
      <w:r w:rsidRPr="00EE7AAC">
        <w:rPr>
          <w:rFonts w:cstheme="minorHAnsi"/>
          <w:sz w:val="22"/>
          <w:szCs w:val="22"/>
        </w:rPr>
        <w:t> stvarajući </w:t>
      </w:r>
      <w:r w:rsidRPr="00EE7AAC">
        <w:rPr>
          <w:rStyle w:val="Strong"/>
          <w:rFonts w:cstheme="minorHAnsi"/>
          <w:b w:val="0"/>
          <w:bCs w:val="0"/>
          <w:sz w:val="22"/>
          <w:szCs w:val="22"/>
        </w:rPr>
        <w:t>novi kulturno-umjetnički-turistički put </w:t>
      </w:r>
      <w:r w:rsidRPr="00EE7AAC">
        <w:rPr>
          <w:rFonts w:cstheme="minorHAnsi"/>
          <w:sz w:val="22"/>
          <w:szCs w:val="22"/>
        </w:rPr>
        <w:t xml:space="preserve">koji donosi novu vrijednost mjestima koja su njime obuhvaćena. </w:t>
      </w:r>
    </w:p>
    <w:p w14:paraId="60582E27" w14:textId="397BCA42" w:rsidR="00EE7AAC" w:rsidRDefault="00EE7AAC" w:rsidP="00EE7AAC">
      <w:pPr>
        <w:rPr>
          <w:rFonts w:cstheme="minorHAnsi"/>
          <w:sz w:val="22"/>
          <w:szCs w:val="22"/>
          <w:shd w:val="clear" w:color="auto" w:fill="FFFFFF"/>
        </w:rPr>
      </w:pPr>
      <w:r w:rsidRPr="00EE7AAC">
        <w:rPr>
          <w:rFonts w:cstheme="minorHAnsi"/>
          <w:sz w:val="22"/>
          <w:szCs w:val="22"/>
          <w:shd w:val="clear" w:color="auto" w:fill="FFFFFF"/>
        </w:rPr>
        <w:t>Instalacije, čiji su autori renomirani domaći i inozemni umjetnici i umjetnice, dizajneri i arhitekti, u odabiru češkog kustosa Michala Kolečeka, a koje podsjećaju na tradicije i priče važne za pojedine lokalne zajednice dosad su osim u Baški i Voloskom postavljene u Lovranskoj dragi, Brseču te na dvjema riječkim lokacijama – Ribarnici i plaži Grčevo.</w:t>
      </w:r>
    </w:p>
    <w:p w14:paraId="5D0B29DB" w14:textId="77777777" w:rsidR="00F84592" w:rsidRPr="00EE7AAC" w:rsidRDefault="00F84592" w:rsidP="00EE7AAC">
      <w:pPr>
        <w:rPr>
          <w:rFonts w:cstheme="minorHAnsi"/>
          <w:sz w:val="22"/>
          <w:szCs w:val="22"/>
        </w:rPr>
      </w:pPr>
    </w:p>
    <w:p w14:paraId="31EF7C50" w14:textId="77777777" w:rsidR="00EE7AAC" w:rsidRPr="00EE7AAC" w:rsidRDefault="00EE7AAC" w:rsidP="00EE7AAC">
      <w:pPr>
        <w:rPr>
          <w:rFonts w:cstheme="minorHAnsi"/>
          <w:sz w:val="22"/>
          <w:szCs w:val="22"/>
        </w:rPr>
      </w:pPr>
      <w:r w:rsidRPr="00EE7AAC">
        <w:rPr>
          <w:rFonts w:cstheme="minorHAnsi"/>
          <w:sz w:val="22"/>
          <w:szCs w:val="22"/>
          <w:shd w:val="clear" w:color="auto" w:fill="FFFFFF"/>
        </w:rPr>
        <w:t>Mnogobrojne </w:t>
      </w:r>
      <w:r w:rsidRPr="00EE7AAC">
        <w:rPr>
          <w:rStyle w:val="Strong"/>
          <w:rFonts w:cstheme="minorHAnsi"/>
          <w:b w:val="0"/>
          <w:bCs w:val="0"/>
          <w:sz w:val="22"/>
          <w:szCs w:val="22"/>
        </w:rPr>
        <w:t>lokalne partnere</w:t>
      </w:r>
      <w:r w:rsidRPr="00EE7AAC">
        <w:rPr>
          <w:rFonts w:cstheme="minorHAnsi"/>
          <w:sz w:val="22"/>
          <w:szCs w:val="22"/>
        </w:rPr>
        <w:t> u ovaj je projekt privukla činjenica da program doprinosi vidljivosti i atraktivnosti njihovih mjesta i da kroz izraz umjetnika imaju mogućnost ispričati svoje zanimljive lokalne priče te ih dovesti u središte pažnje kulturne javnosti i posjetitelja. Ovime, svjesni su, postaju vidljivi, identificirani i zapaženi na kulturnoj mapi Europe.</w:t>
      </w:r>
    </w:p>
    <w:p w14:paraId="20A6FFF7" w14:textId="77777777" w:rsidR="00EE7AAC" w:rsidRDefault="00EE7AAC" w:rsidP="00EE7AAC">
      <w:pPr>
        <w:rPr>
          <w:rFonts w:cstheme="minorHAnsi"/>
          <w:sz w:val="22"/>
          <w:szCs w:val="22"/>
        </w:rPr>
      </w:pPr>
    </w:p>
    <w:p w14:paraId="4B80E35A" w14:textId="6714B66A" w:rsidR="00EE7AAC" w:rsidRPr="00EE7AAC" w:rsidRDefault="00EE7AAC" w:rsidP="00EE7AAC">
      <w:pPr>
        <w:rPr>
          <w:rFonts w:cstheme="minorHAnsi"/>
          <w:sz w:val="22"/>
          <w:szCs w:val="22"/>
        </w:rPr>
      </w:pPr>
      <w:r w:rsidRPr="00EE7AAC">
        <w:rPr>
          <w:rFonts w:cstheme="minorHAnsi"/>
          <w:sz w:val="22"/>
          <w:szCs w:val="22"/>
        </w:rPr>
        <w:t>Program Lungomare Art EPK podržava</w:t>
      </w:r>
      <w:r w:rsidRPr="00EE7AAC">
        <w:rPr>
          <w:rFonts w:cstheme="minorHAnsi"/>
          <w:b/>
          <w:bCs/>
          <w:sz w:val="22"/>
          <w:szCs w:val="22"/>
        </w:rPr>
        <w:t xml:space="preserve"> Jadrolinija</w:t>
      </w:r>
      <w:r w:rsidRPr="00EE7AAC">
        <w:rPr>
          <w:rFonts w:cstheme="minorHAnsi"/>
          <w:sz w:val="22"/>
          <w:szCs w:val="22"/>
        </w:rPr>
        <w:t>.</w:t>
      </w:r>
    </w:p>
    <w:p w14:paraId="5B2D1D68" w14:textId="77777777" w:rsidR="00EE7AAC" w:rsidRPr="00EE7AAC" w:rsidRDefault="00EE7AAC" w:rsidP="00684BDD">
      <w:pPr>
        <w:rPr>
          <w:rFonts w:cstheme="minorHAnsi"/>
          <w:sz w:val="22"/>
          <w:szCs w:val="22"/>
          <w:lang w:bidi="hr-HR"/>
        </w:rPr>
      </w:pPr>
    </w:p>
    <w:p w14:paraId="7809A643" w14:textId="77777777" w:rsidR="00C80453" w:rsidRDefault="00C80453" w:rsidP="00684BDD">
      <w:pPr>
        <w:rPr>
          <w:rFonts w:cstheme="minorHAnsi"/>
          <w:sz w:val="22"/>
          <w:szCs w:val="22"/>
          <w:lang w:bidi="hr-HR"/>
        </w:rPr>
      </w:pPr>
    </w:p>
    <w:p w14:paraId="38718B50" w14:textId="5FFBB988" w:rsidR="00A72E5D" w:rsidRDefault="00A72E5D" w:rsidP="00684BDD">
      <w:pPr>
        <w:rPr>
          <w:rFonts w:cstheme="minorHAnsi"/>
          <w:sz w:val="22"/>
          <w:szCs w:val="22"/>
          <w:lang w:bidi="hr-HR"/>
        </w:rPr>
      </w:pPr>
      <w:r w:rsidRPr="00EE7AAC">
        <w:rPr>
          <w:rFonts w:cstheme="minorHAnsi"/>
          <w:sz w:val="22"/>
          <w:szCs w:val="22"/>
          <w:lang w:bidi="hr-HR"/>
        </w:rPr>
        <w:t>Unaprijed zahvaljujem na objavi</w:t>
      </w:r>
      <w:r w:rsidR="00040E7D">
        <w:rPr>
          <w:rFonts w:cstheme="minorHAnsi"/>
          <w:sz w:val="22"/>
          <w:szCs w:val="22"/>
          <w:lang w:bidi="hr-HR"/>
        </w:rPr>
        <w:t xml:space="preserve"> priopćenja</w:t>
      </w:r>
      <w:r w:rsidRPr="00EE7AAC">
        <w:rPr>
          <w:rFonts w:cstheme="minorHAnsi"/>
          <w:sz w:val="22"/>
          <w:szCs w:val="22"/>
          <w:lang w:bidi="hr-HR"/>
        </w:rPr>
        <w:t>.</w:t>
      </w:r>
    </w:p>
    <w:p w14:paraId="18796E86" w14:textId="77777777" w:rsidR="00C80453" w:rsidRPr="00EE7AAC" w:rsidRDefault="00C80453" w:rsidP="00684BDD">
      <w:pPr>
        <w:rPr>
          <w:rFonts w:cstheme="minorHAnsi"/>
          <w:sz w:val="22"/>
          <w:szCs w:val="22"/>
          <w:lang w:bidi="hr-HR"/>
        </w:rPr>
      </w:pPr>
    </w:p>
    <w:p w14:paraId="5E751A12" w14:textId="77777777" w:rsidR="00684BDD" w:rsidRPr="00A72E5D" w:rsidRDefault="00684BDD" w:rsidP="00684BDD">
      <w:pPr>
        <w:rPr>
          <w:rFonts w:cstheme="minorHAnsi"/>
          <w:sz w:val="22"/>
          <w:szCs w:val="22"/>
        </w:rPr>
      </w:pPr>
    </w:p>
    <w:p w14:paraId="43972C16" w14:textId="05DA8BD8" w:rsidR="004E03E9" w:rsidRPr="00FC1E16" w:rsidRDefault="00ED6AF8" w:rsidP="00397147">
      <w:pPr>
        <w:jc w:val="right"/>
        <w:rPr>
          <w:rFonts w:cstheme="minorHAnsi"/>
          <w:sz w:val="22"/>
          <w:szCs w:val="22"/>
        </w:rPr>
      </w:pPr>
      <w:r w:rsidRPr="00FC1E16">
        <w:rPr>
          <w:rFonts w:eastAsia="Times New Roman" w:cstheme="minorHAnsi"/>
          <w:sz w:val="22"/>
          <w:szCs w:val="22"/>
          <w:lang w:eastAsia="hr-HR"/>
        </w:rPr>
        <w:t>Len</w:t>
      </w:r>
      <w:r w:rsidR="00507EF4" w:rsidRPr="00FC1E16">
        <w:rPr>
          <w:rFonts w:eastAsia="Times New Roman" w:cstheme="minorHAnsi"/>
          <w:sz w:val="22"/>
          <w:szCs w:val="22"/>
          <w:lang w:eastAsia="hr-HR"/>
        </w:rPr>
        <w:t>a</w:t>
      </w:r>
      <w:r w:rsidR="00397147" w:rsidRPr="00FC1E16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FC1E16">
        <w:rPr>
          <w:rFonts w:eastAsia="Times New Roman" w:cstheme="minorHAnsi"/>
          <w:sz w:val="22"/>
          <w:szCs w:val="22"/>
          <w:lang w:eastAsia="hr-HR"/>
        </w:rPr>
        <w:t>Stojiljković</w:t>
      </w:r>
    </w:p>
    <w:p w14:paraId="5DECC974" w14:textId="555C5028" w:rsidR="00ED6AF8" w:rsidRPr="00FC1E16" w:rsidRDefault="00397147" w:rsidP="00397147">
      <w:pPr>
        <w:jc w:val="right"/>
        <w:rPr>
          <w:rFonts w:cstheme="minorHAnsi"/>
          <w:sz w:val="22"/>
          <w:szCs w:val="22"/>
        </w:rPr>
      </w:pPr>
      <w:r w:rsidRPr="00FC1E16">
        <w:rPr>
          <w:rFonts w:cstheme="minorHAnsi"/>
          <w:sz w:val="22"/>
          <w:szCs w:val="22"/>
        </w:rPr>
        <w:t xml:space="preserve"> </w:t>
      </w:r>
      <w:r w:rsidR="00ED6AF8" w:rsidRPr="00FC1E16">
        <w:rPr>
          <w:rFonts w:eastAsia="Times New Roman" w:cstheme="minorHAnsi"/>
          <w:sz w:val="22"/>
          <w:szCs w:val="22"/>
          <w:lang w:eastAsia="hr-HR"/>
        </w:rPr>
        <w:t>Odnosi s medijima</w:t>
      </w:r>
      <w:r w:rsidR="004E03E9" w:rsidRPr="00FC1E16">
        <w:rPr>
          <w:rFonts w:eastAsia="Times New Roman" w:cstheme="minorHAnsi"/>
          <w:sz w:val="22"/>
          <w:szCs w:val="22"/>
          <w:lang w:eastAsia="hr-HR"/>
        </w:rPr>
        <w:t>,</w:t>
      </w:r>
      <w:r w:rsidR="00ED6AF8" w:rsidRPr="00FC1E16">
        <w:rPr>
          <w:rFonts w:eastAsia="Times New Roman" w:cstheme="minorHAnsi"/>
          <w:sz w:val="22"/>
          <w:szCs w:val="22"/>
          <w:lang w:eastAsia="hr-HR"/>
        </w:rPr>
        <w:t xml:space="preserve"> Rijeka 2020</w:t>
      </w:r>
    </w:p>
    <w:p w14:paraId="1B4062A8" w14:textId="101597F5" w:rsidR="004E03E9" w:rsidRPr="00FC1E16" w:rsidRDefault="00A46181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8" w:history="1">
        <w:r w:rsidR="00ED6AF8" w:rsidRPr="00FC1E16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397147" w:rsidRPr="00FC1E16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 </w:t>
      </w:r>
    </w:p>
    <w:p w14:paraId="2DE8C758" w14:textId="517BF3AF" w:rsidR="00D208BD" w:rsidRPr="00FC1E16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FC1E16">
        <w:rPr>
          <w:rFonts w:cstheme="minorHAnsi"/>
          <w:sz w:val="22"/>
          <w:szCs w:val="22"/>
        </w:rPr>
        <w:t>Mob: +385 91 612 63 42</w:t>
      </w:r>
    </w:p>
    <w:sectPr w:rsidR="00D208BD" w:rsidRPr="00FC1E16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E2CA0" w14:textId="77777777" w:rsidR="00A46181" w:rsidRDefault="00A46181" w:rsidP="00881B94">
      <w:r>
        <w:separator/>
      </w:r>
    </w:p>
  </w:endnote>
  <w:endnote w:type="continuationSeparator" w:id="0">
    <w:p w14:paraId="314910AE" w14:textId="77777777" w:rsidR="00A46181" w:rsidRDefault="00A4618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46181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C3296" w14:textId="77777777" w:rsidR="00A46181" w:rsidRDefault="00A46181" w:rsidP="00881B94">
      <w:r>
        <w:separator/>
      </w:r>
    </w:p>
  </w:footnote>
  <w:footnote w:type="continuationSeparator" w:id="0">
    <w:p w14:paraId="2EE4CAC8" w14:textId="77777777" w:rsidR="00A46181" w:rsidRDefault="00A4618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0"/>
  </w:num>
  <w:num w:numId="7">
    <w:abstractNumId w:val="15"/>
  </w:num>
  <w:num w:numId="8">
    <w:abstractNumId w:val="26"/>
  </w:num>
  <w:num w:numId="9">
    <w:abstractNumId w:val="12"/>
  </w:num>
  <w:num w:numId="10">
    <w:abstractNumId w:val="14"/>
  </w:num>
  <w:num w:numId="11">
    <w:abstractNumId w:val="9"/>
  </w:num>
  <w:num w:numId="12">
    <w:abstractNumId w:val="27"/>
  </w:num>
  <w:num w:numId="13">
    <w:abstractNumId w:val="9"/>
  </w:num>
  <w:num w:numId="14">
    <w:abstractNumId w:val="35"/>
  </w:num>
  <w:num w:numId="15">
    <w:abstractNumId w:val="38"/>
  </w:num>
  <w:num w:numId="16">
    <w:abstractNumId w:val="6"/>
  </w:num>
  <w:num w:numId="17">
    <w:abstractNumId w:val="11"/>
  </w:num>
  <w:num w:numId="18">
    <w:abstractNumId w:val="17"/>
  </w:num>
  <w:num w:numId="19">
    <w:abstractNumId w:val="37"/>
  </w:num>
  <w:num w:numId="20">
    <w:abstractNumId w:val="23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"/>
  </w:num>
  <w:num w:numId="27">
    <w:abstractNumId w:val="34"/>
  </w:num>
  <w:num w:numId="28">
    <w:abstractNumId w:val="36"/>
  </w:num>
  <w:num w:numId="29">
    <w:abstractNumId w:val="4"/>
  </w:num>
  <w:num w:numId="30">
    <w:abstractNumId w:val="13"/>
  </w:num>
  <w:num w:numId="31">
    <w:abstractNumId w:val="10"/>
  </w:num>
  <w:num w:numId="32">
    <w:abstractNumId w:val="33"/>
  </w:num>
  <w:num w:numId="33">
    <w:abstractNumId w:val="3"/>
  </w:num>
  <w:num w:numId="34">
    <w:abstractNumId w:val="19"/>
  </w:num>
  <w:num w:numId="35">
    <w:abstractNumId w:val="8"/>
  </w:num>
  <w:num w:numId="36">
    <w:abstractNumId w:val="20"/>
  </w:num>
  <w:num w:numId="37">
    <w:abstractNumId w:val="7"/>
  </w:num>
  <w:num w:numId="38">
    <w:abstractNumId w:val="28"/>
  </w:num>
  <w:num w:numId="39">
    <w:abstractNumId w:val="25"/>
  </w:num>
  <w:num w:numId="40">
    <w:abstractNumId w:val="24"/>
  </w:num>
  <w:num w:numId="41">
    <w:abstractNumId w:val="22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0E7D"/>
    <w:rsid w:val="00043FF6"/>
    <w:rsid w:val="00044A9C"/>
    <w:rsid w:val="000474B3"/>
    <w:rsid w:val="00053FCE"/>
    <w:rsid w:val="00054378"/>
    <w:rsid w:val="000556F2"/>
    <w:rsid w:val="00055B8A"/>
    <w:rsid w:val="0005746E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8747F"/>
    <w:rsid w:val="00090FEF"/>
    <w:rsid w:val="00093592"/>
    <w:rsid w:val="00093611"/>
    <w:rsid w:val="00093B79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77998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26AB"/>
    <w:rsid w:val="00214662"/>
    <w:rsid w:val="002165D4"/>
    <w:rsid w:val="00221C68"/>
    <w:rsid w:val="00226051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2845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5A40"/>
    <w:rsid w:val="003F6C35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6EB7"/>
    <w:rsid w:val="00441065"/>
    <w:rsid w:val="00442062"/>
    <w:rsid w:val="004423DC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65D"/>
    <w:rsid w:val="00504E29"/>
    <w:rsid w:val="00505147"/>
    <w:rsid w:val="005079A2"/>
    <w:rsid w:val="00507EF4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2244"/>
    <w:rsid w:val="005A3556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60917"/>
    <w:rsid w:val="00661435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571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6181"/>
    <w:rsid w:val="00A47D19"/>
    <w:rsid w:val="00A50032"/>
    <w:rsid w:val="00A5147E"/>
    <w:rsid w:val="00A54D3C"/>
    <w:rsid w:val="00A56CE5"/>
    <w:rsid w:val="00A57FFA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30C0"/>
    <w:rsid w:val="00E665A2"/>
    <w:rsid w:val="00E700B6"/>
    <w:rsid w:val="00E70303"/>
    <w:rsid w:val="00E70668"/>
    <w:rsid w:val="00E708CD"/>
    <w:rsid w:val="00E726A5"/>
    <w:rsid w:val="00E73614"/>
    <w:rsid w:val="00E7486C"/>
    <w:rsid w:val="00E7522F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E7AAC"/>
    <w:rsid w:val="00EF06E8"/>
    <w:rsid w:val="00EF1147"/>
    <w:rsid w:val="00EF1FB1"/>
    <w:rsid w:val="00EF3BDD"/>
    <w:rsid w:val="00EF5346"/>
    <w:rsid w:val="00F0104E"/>
    <w:rsid w:val="00F03153"/>
    <w:rsid w:val="00F05B21"/>
    <w:rsid w:val="00F07830"/>
    <w:rsid w:val="00F14421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4592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71F7"/>
    <w:rsid w:val="00FB735A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F0302"/>
    <w:rsid w:val="00FF0E05"/>
    <w:rsid w:val="00FF2316"/>
    <w:rsid w:val="00FF28B4"/>
    <w:rsid w:val="00FF2D46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14</cp:revision>
  <cp:lastPrinted>2020-11-16T09:07:00Z</cp:lastPrinted>
  <dcterms:created xsi:type="dcterms:W3CDTF">2020-12-21T11:09:00Z</dcterms:created>
  <dcterms:modified xsi:type="dcterms:W3CDTF">2020-12-21T11:17:00Z</dcterms:modified>
</cp:coreProperties>
</file>