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A8578" w14:textId="2195C4D8" w:rsidR="000B38A5" w:rsidRPr="00736529" w:rsidRDefault="00C54FED" w:rsidP="000B38A5">
      <w:pPr>
        <w:pStyle w:val="NoSpacing"/>
        <w:rPr>
          <w:bCs/>
          <w:sz w:val="20"/>
          <w:szCs w:val="20"/>
        </w:rPr>
      </w:pPr>
      <w:r w:rsidRPr="00736529">
        <w:rPr>
          <w:bCs/>
          <w:sz w:val="20"/>
          <w:szCs w:val="20"/>
        </w:rPr>
        <w:t xml:space="preserve">Rijeka, </w:t>
      </w:r>
      <w:r w:rsidR="00736529">
        <w:rPr>
          <w:bCs/>
          <w:sz w:val="20"/>
          <w:szCs w:val="20"/>
        </w:rPr>
        <w:t>2</w:t>
      </w:r>
      <w:r w:rsidRPr="00736529">
        <w:rPr>
          <w:bCs/>
          <w:sz w:val="20"/>
          <w:szCs w:val="20"/>
        </w:rPr>
        <w:t>. prosinca 2020.g.</w:t>
      </w:r>
    </w:p>
    <w:p w14:paraId="33863892" w14:textId="3F3511D4" w:rsidR="00C54FED" w:rsidRPr="00736529" w:rsidRDefault="00C54FED" w:rsidP="000B38A5">
      <w:pPr>
        <w:pStyle w:val="NoSpacing"/>
        <w:rPr>
          <w:bCs/>
          <w:sz w:val="20"/>
          <w:szCs w:val="20"/>
        </w:rPr>
      </w:pPr>
    </w:p>
    <w:p w14:paraId="3E4F3FE6" w14:textId="33FFC3E6" w:rsidR="00C54FED" w:rsidRPr="00736529" w:rsidRDefault="00736529" w:rsidP="001E0FEE">
      <w:pPr>
        <w:pStyle w:val="NoSpacing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OBJAVA ZA</w:t>
      </w:r>
      <w:r w:rsidR="00C54FED" w:rsidRPr="00736529">
        <w:rPr>
          <w:b/>
          <w:sz w:val="20"/>
          <w:szCs w:val="20"/>
        </w:rPr>
        <w:t xml:space="preserve"> MEDIJE</w:t>
      </w:r>
    </w:p>
    <w:p w14:paraId="62DAEC97" w14:textId="77777777" w:rsidR="001E0FEE" w:rsidRPr="00736529" w:rsidRDefault="001E0FEE" w:rsidP="00737BAF">
      <w:pPr>
        <w:pStyle w:val="NoSpacing"/>
        <w:jc w:val="center"/>
        <w:rPr>
          <w:b/>
          <w:sz w:val="20"/>
          <w:szCs w:val="20"/>
        </w:rPr>
      </w:pPr>
    </w:p>
    <w:p w14:paraId="62B96A90" w14:textId="5364D4CE" w:rsidR="00C54FED" w:rsidRPr="00736529" w:rsidRDefault="006058D0" w:rsidP="006058D0">
      <w:pPr>
        <w:pStyle w:val="NoSpacing"/>
        <w:jc w:val="center"/>
        <w:rPr>
          <w:b/>
          <w:sz w:val="20"/>
          <w:szCs w:val="20"/>
        </w:rPr>
      </w:pPr>
      <w:r w:rsidRPr="00736529">
        <w:rPr>
          <w:b/>
          <w:sz w:val="20"/>
          <w:szCs w:val="20"/>
        </w:rPr>
        <w:t>SUSJEDSTVO KASTAV EPK WEB PLATFORMOM I INICIJATIVOM PREMA MINISTARSTVIMA POZIVA: SAČUVAJMO UGROŽENE JEZIKE</w:t>
      </w:r>
    </w:p>
    <w:p w14:paraId="1DB317E5" w14:textId="77777777" w:rsidR="001E0FEE" w:rsidRPr="00736529" w:rsidRDefault="00685F1F" w:rsidP="00C54FED">
      <w:pPr>
        <w:jc w:val="both"/>
        <w:rPr>
          <w:bCs/>
          <w:sz w:val="20"/>
          <w:szCs w:val="20"/>
        </w:rPr>
      </w:pPr>
      <w:r w:rsidRPr="00736529">
        <w:rPr>
          <w:bCs/>
          <w:sz w:val="20"/>
          <w:szCs w:val="20"/>
        </w:rPr>
        <w:tab/>
      </w:r>
    </w:p>
    <w:p w14:paraId="58FD6F99" w14:textId="69DD3825" w:rsidR="00C54FED" w:rsidRPr="00736529" w:rsidRDefault="00E60E2E" w:rsidP="00C54FED">
      <w:pPr>
        <w:jc w:val="both"/>
        <w:rPr>
          <w:b/>
          <w:noProof/>
          <w:sz w:val="20"/>
          <w:szCs w:val="20"/>
          <w:lang w:eastAsia="en-GB"/>
        </w:rPr>
      </w:pPr>
      <w:r w:rsidRPr="00736529">
        <w:rPr>
          <w:b/>
          <w:sz w:val="20"/>
          <w:szCs w:val="20"/>
        </w:rPr>
        <w:tab/>
      </w:r>
      <w:r w:rsidR="00C54FED" w:rsidRPr="00736529">
        <w:rPr>
          <w:b/>
          <w:sz w:val="20"/>
          <w:szCs w:val="20"/>
        </w:rPr>
        <w:t>U Gradskoj vijećnici Grada Kastva</w:t>
      </w:r>
      <w:r w:rsidR="00C54FED" w:rsidRPr="00736529">
        <w:rPr>
          <w:bCs/>
          <w:sz w:val="20"/>
          <w:szCs w:val="20"/>
        </w:rPr>
        <w:t xml:space="preserve"> </w:t>
      </w:r>
      <w:r w:rsidR="0060387D" w:rsidRPr="00736529">
        <w:rPr>
          <w:b/>
          <w:sz w:val="20"/>
          <w:szCs w:val="20"/>
        </w:rPr>
        <w:t>p</w:t>
      </w:r>
      <w:r w:rsidR="00C54FED" w:rsidRPr="00736529">
        <w:rPr>
          <w:b/>
          <w:sz w:val="20"/>
          <w:szCs w:val="20"/>
        </w:rPr>
        <w:t xml:space="preserve">redstavljena </w:t>
      </w:r>
      <w:r w:rsidR="0060387D" w:rsidRPr="00736529">
        <w:rPr>
          <w:b/>
          <w:sz w:val="20"/>
          <w:szCs w:val="20"/>
        </w:rPr>
        <w:t xml:space="preserve">je </w:t>
      </w:r>
      <w:r w:rsidR="00C54FED" w:rsidRPr="00736529">
        <w:rPr>
          <w:b/>
          <w:sz w:val="20"/>
          <w:szCs w:val="20"/>
        </w:rPr>
        <w:t>web platforma susjedstva Kastav, jednog od 27 susjedstava Europske prijestolnice kulture, koj</w:t>
      </w:r>
      <w:r w:rsidR="00E3165D" w:rsidRPr="00736529">
        <w:rPr>
          <w:b/>
          <w:sz w:val="20"/>
          <w:szCs w:val="20"/>
        </w:rPr>
        <w:t>a</w:t>
      </w:r>
      <w:r w:rsidR="00C54FED" w:rsidRPr="00736529">
        <w:rPr>
          <w:b/>
          <w:sz w:val="20"/>
          <w:szCs w:val="20"/>
        </w:rPr>
        <w:t xml:space="preserve"> se</w:t>
      </w:r>
      <w:r w:rsidR="00C54FED" w:rsidRPr="00736529">
        <w:rPr>
          <w:b/>
          <w:noProof/>
          <w:sz w:val="20"/>
          <w:szCs w:val="20"/>
          <w:lang w:eastAsia="en-GB"/>
        </w:rPr>
        <w:t xml:space="preserve"> bavi pitanjima ugroženih jezika i jezičnih prava manjina</w:t>
      </w:r>
      <w:r w:rsidR="001B178E" w:rsidRPr="00736529">
        <w:rPr>
          <w:b/>
          <w:noProof/>
          <w:sz w:val="20"/>
          <w:szCs w:val="20"/>
          <w:lang w:eastAsia="en-GB"/>
        </w:rPr>
        <w:t>.</w:t>
      </w:r>
    </w:p>
    <w:p w14:paraId="41863DA2" w14:textId="37AAAFDD" w:rsidR="0060387D" w:rsidRPr="00736529" w:rsidRDefault="00E3165D" w:rsidP="00E3165D">
      <w:pPr>
        <w:jc w:val="both"/>
        <w:rPr>
          <w:b/>
          <w:noProof/>
          <w:sz w:val="20"/>
          <w:szCs w:val="20"/>
          <w:lang w:eastAsia="en-GB"/>
        </w:rPr>
      </w:pPr>
      <w:r w:rsidRPr="00736529">
        <w:rPr>
          <w:b/>
          <w:bCs/>
          <w:noProof/>
          <w:sz w:val="20"/>
          <w:szCs w:val="20"/>
          <w:lang w:eastAsia="en-GB"/>
        </w:rPr>
        <w:t>Naime, z</w:t>
      </w:r>
      <w:r w:rsidR="0060387D" w:rsidRPr="00736529">
        <w:rPr>
          <w:b/>
          <w:bCs/>
          <w:noProof/>
          <w:sz w:val="20"/>
          <w:szCs w:val="20"/>
          <w:lang w:eastAsia="en-GB"/>
        </w:rPr>
        <w:t xml:space="preserve">bog novonastalih epidemioloških okolnosti program susjedstva Kastav koji je </w:t>
      </w:r>
      <w:r w:rsidRPr="00736529">
        <w:rPr>
          <w:b/>
          <w:bCs/>
          <w:noProof/>
          <w:sz w:val="20"/>
          <w:szCs w:val="20"/>
          <w:lang w:eastAsia="en-GB"/>
        </w:rPr>
        <w:t xml:space="preserve">baziran na ovoj temi </w:t>
      </w:r>
      <w:r w:rsidR="0060387D" w:rsidRPr="00736529">
        <w:rPr>
          <w:b/>
          <w:bCs/>
          <w:noProof/>
          <w:sz w:val="20"/>
          <w:szCs w:val="20"/>
          <w:lang w:eastAsia="en-GB"/>
        </w:rPr>
        <w:t xml:space="preserve">nastajao u protekle tri godine, umjesto na danu susjedstva objedinjen je i predstavljen kroz web platformu koja se nalazi na adresi </w:t>
      </w:r>
      <w:hyperlink r:id="rId8" w:history="1">
        <w:r w:rsidR="0060387D" w:rsidRPr="00736529">
          <w:rPr>
            <w:rStyle w:val="Hyperlink"/>
            <w:b/>
            <w:bCs/>
            <w:noProof/>
            <w:sz w:val="20"/>
            <w:szCs w:val="20"/>
            <w:lang w:eastAsia="en-GB"/>
          </w:rPr>
          <w:t>https://ca-citalnica.com/susjedstvo-kastav-epk-rijeka-2020/</w:t>
        </w:r>
      </w:hyperlink>
      <w:r w:rsidR="0060387D" w:rsidRPr="00736529">
        <w:rPr>
          <w:rStyle w:val="Hyperlink"/>
          <w:noProof/>
          <w:sz w:val="20"/>
          <w:szCs w:val="20"/>
          <w:lang w:eastAsia="en-GB"/>
        </w:rPr>
        <w:t xml:space="preserve"> </w:t>
      </w:r>
      <w:r w:rsidRPr="00736529">
        <w:rPr>
          <w:b/>
          <w:noProof/>
          <w:sz w:val="20"/>
          <w:szCs w:val="20"/>
          <w:lang w:eastAsia="en-GB"/>
        </w:rPr>
        <w:t xml:space="preserve"> </w:t>
      </w:r>
      <w:r w:rsidR="0060387D" w:rsidRPr="00736529">
        <w:rPr>
          <w:rFonts w:eastAsia="Calibri" w:cstheme="minorHAnsi"/>
          <w:noProof/>
          <w:sz w:val="20"/>
          <w:szCs w:val="20"/>
        </w:rPr>
        <w:t xml:space="preserve">te je urednički razdjeljena na nekoliko </w:t>
      </w:r>
      <w:r w:rsidRPr="00736529">
        <w:rPr>
          <w:rFonts w:eastAsia="Calibri" w:cstheme="minorHAnsi"/>
          <w:noProof/>
          <w:sz w:val="20"/>
          <w:szCs w:val="20"/>
        </w:rPr>
        <w:t>cjelina</w:t>
      </w:r>
      <w:r w:rsidR="0060387D" w:rsidRPr="00736529">
        <w:rPr>
          <w:rFonts w:eastAsia="Calibri" w:cstheme="minorHAnsi"/>
          <w:noProof/>
          <w:sz w:val="20"/>
          <w:szCs w:val="20"/>
        </w:rPr>
        <w:t xml:space="preserve">: </w:t>
      </w:r>
      <w:r w:rsidR="0060387D" w:rsidRPr="00736529">
        <w:rPr>
          <w:rFonts w:eastAsia="Calibri" w:cstheme="minorHAnsi"/>
          <w:bCs/>
          <w:i/>
          <w:iCs/>
          <w:noProof/>
          <w:sz w:val="20"/>
          <w:szCs w:val="20"/>
        </w:rPr>
        <w:t>O projektu i aktivnostima susjedstva Kastav</w:t>
      </w:r>
      <w:r w:rsidR="0060387D" w:rsidRPr="00736529">
        <w:rPr>
          <w:rFonts w:eastAsia="Calibri" w:cstheme="minorHAnsi"/>
          <w:bCs/>
          <w:noProof/>
          <w:sz w:val="20"/>
          <w:szCs w:val="20"/>
        </w:rPr>
        <w:t xml:space="preserve">, </w:t>
      </w:r>
      <w:r w:rsidR="0060387D" w:rsidRPr="00736529">
        <w:rPr>
          <w:rFonts w:eastAsia="Calibri" w:cstheme="minorHAnsi"/>
          <w:bCs/>
          <w:i/>
          <w:iCs/>
          <w:noProof/>
          <w:sz w:val="20"/>
          <w:szCs w:val="20"/>
        </w:rPr>
        <w:t>O inicijativi za očuvanjem dijalekata i zavičajnih govora</w:t>
      </w:r>
      <w:r w:rsidR="0060387D" w:rsidRPr="00736529">
        <w:rPr>
          <w:rFonts w:eastAsia="Calibri" w:cstheme="minorHAnsi"/>
          <w:bCs/>
          <w:noProof/>
          <w:sz w:val="20"/>
          <w:szCs w:val="20"/>
        </w:rPr>
        <w:t xml:space="preserve">, </w:t>
      </w:r>
      <w:r w:rsidR="0060387D" w:rsidRPr="00736529">
        <w:rPr>
          <w:rFonts w:eastAsia="Calibri" w:cstheme="minorHAnsi"/>
          <w:bCs/>
          <w:i/>
          <w:iCs/>
          <w:noProof/>
          <w:sz w:val="20"/>
          <w:szCs w:val="20"/>
        </w:rPr>
        <w:t>O potporama i argumentima</w:t>
      </w:r>
      <w:r w:rsidR="0060387D" w:rsidRPr="00736529">
        <w:rPr>
          <w:rFonts w:eastAsia="Calibri" w:cstheme="minorHAnsi"/>
          <w:bCs/>
          <w:noProof/>
          <w:sz w:val="20"/>
          <w:szCs w:val="20"/>
        </w:rPr>
        <w:t xml:space="preserve">, </w:t>
      </w:r>
      <w:r w:rsidR="0060387D" w:rsidRPr="00736529">
        <w:rPr>
          <w:rFonts w:eastAsia="Calibri" w:cstheme="minorHAnsi"/>
          <w:bCs/>
          <w:i/>
          <w:iCs/>
          <w:noProof/>
          <w:sz w:val="20"/>
          <w:szCs w:val="20"/>
        </w:rPr>
        <w:t>Dokumentarni film „Ćemo zgubit naš zajik?“</w:t>
      </w:r>
      <w:r w:rsidR="0060387D" w:rsidRPr="00736529">
        <w:rPr>
          <w:rFonts w:eastAsia="Calibri" w:cstheme="minorHAnsi"/>
          <w:bCs/>
          <w:noProof/>
          <w:sz w:val="20"/>
          <w:szCs w:val="20"/>
        </w:rPr>
        <w:t xml:space="preserve">, </w:t>
      </w:r>
      <w:r w:rsidR="0060387D" w:rsidRPr="00736529">
        <w:rPr>
          <w:bCs/>
          <w:i/>
          <w:sz w:val="20"/>
          <w:szCs w:val="20"/>
        </w:rPr>
        <w:t xml:space="preserve">Isto, a </w:t>
      </w:r>
      <w:proofErr w:type="spellStart"/>
      <w:r w:rsidR="0060387D" w:rsidRPr="00736529">
        <w:rPr>
          <w:bCs/>
          <w:i/>
          <w:sz w:val="20"/>
          <w:szCs w:val="20"/>
        </w:rPr>
        <w:t>opeta</w:t>
      </w:r>
      <w:proofErr w:type="spellEnd"/>
      <w:r w:rsidR="0060387D" w:rsidRPr="00736529">
        <w:rPr>
          <w:bCs/>
          <w:i/>
          <w:sz w:val="20"/>
          <w:szCs w:val="20"/>
        </w:rPr>
        <w:t xml:space="preserve"> </w:t>
      </w:r>
      <w:proofErr w:type="spellStart"/>
      <w:r w:rsidR="0060387D" w:rsidRPr="00736529">
        <w:rPr>
          <w:bCs/>
          <w:i/>
          <w:sz w:val="20"/>
          <w:szCs w:val="20"/>
        </w:rPr>
        <w:t>drugačeje</w:t>
      </w:r>
      <w:proofErr w:type="spellEnd"/>
      <w:r w:rsidR="0060387D" w:rsidRPr="00736529">
        <w:rPr>
          <w:bCs/>
          <w:iCs/>
          <w:sz w:val="20"/>
          <w:szCs w:val="20"/>
        </w:rPr>
        <w:t xml:space="preserve"> i </w:t>
      </w:r>
      <w:r w:rsidR="0060387D" w:rsidRPr="00736529">
        <w:rPr>
          <w:rFonts w:cstheme="minorHAnsi"/>
          <w:bCs/>
          <w:i/>
          <w:iCs/>
          <w:sz w:val="20"/>
          <w:szCs w:val="20"/>
        </w:rPr>
        <w:t>Vremenska kapsula Susjedstva Kastav</w:t>
      </w:r>
      <w:r w:rsidR="0060387D" w:rsidRPr="00736529">
        <w:rPr>
          <w:rFonts w:cstheme="minorHAnsi"/>
          <w:bCs/>
          <w:sz w:val="20"/>
          <w:szCs w:val="20"/>
        </w:rPr>
        <w:t>.</w:t>
      </w:r>
    </w:p>
    <w:p w14:paraId="400CE2B8" w14:textId="55F75621" w:rsidR="0060387D" w:rsidRPr="00736529" w:rsidRDefault="0060387D" w:rsidP="0060387D">
      <w:pPr>
        <w:rPr>
          <w:noProof/>
          <w:sz w:val="20"/>
          <w:szCs w:val="20"/>
          <w:lang w:eastAsia="en-GB"/>
        </w:rPr>
      </w:pPr>
    </w:p>
    <w:p w14:paraId="4C2C9331" w14:textId="156E4064" w:rsidR="0060387D" w:rsidRPr="00736529" w:rsidRDefault="0060387D" w:rsidP="0060387D">
      <w:pPr>
        <w:jc w:val="both"/>
        <w:rPr>
          <w:b/>
          <w:bCs/>
          <w:noProof/>
          <w:sz w:val="20"/>
          <w:szCs w:val="20"/>
          <w:lang w:eastAsia="en-GB"/>
        </w:rPr>
      </w:pPr>
      <w:r w:rsidRPr="00736529">
        <w:rPr>
          <w:b/>
          <w:bCs/>
          <w:noProof/>
          <w:sz w:val="20"/>
          <w:szCs w:val="20"/>
          <w:lang w:eastAsia="en-GB"/>
        </w:rPr>
        <w:t xml:space="preserve">Susjedstvo Kastav bavi se, </w:t>
      </w:r>
      <w:r w:rsidR="00700E18" w:rsidRPr="00736529">
        <w:rPr>
          <w:b/>
          <w:bCs/>
          <w:noProof/>
          <w:sz w:val="20"/>
          <w:szCs w:val="20"/>
          <w:lang w:eastAsia="en-GB"/>
        </w:rPr>
        <w:t>dakle</w:t>
      </w:r>
      <w:r w:rsidRPr="00736529">
        <w:rPr>
          <w:b/>
          <w:bCs/>
          <w:noProof/>
          <w:sz w:val="20"/>
          <w:szCs w:val="20"/>
          <w:lang w:eastAsia="en-GB"/>
        </w:rPr>
        <w:t xml:space="preserve">, pitanjima ugroženih jezika i jezičnih prava manjina. Stoga su odlučni u formiranju europske platforme koja će u žarištu imati zaštitu i očuvanje manjinskih jezika kako bi se programima edukacije, istraživanja i razvoja nastavnih materijala i alata podijelila i podržala ideja regionalnih i manjinskih jezika. </w:t>
      </w:r>
    </w:p>
    <w:p w14:paraId="51FC0711" w14:textId="4CA7F5E3" w:rsidR="0060387D" w:rsidRPr="00736529" w:rsidRDefault="0060387D" w:rsidP="0060387D">
      <w:pPr>
        <w:jc w:val="both"/>
        <w:rPr>
          <w:noProof/>
          <w:sz w:val="20"/>
          <w:szCs w:val="20"/>
          <w:lang w:eastAsia="en-GB"/>
        </w:rPr>
      </w:pPr>
    </w:p>
    <w:p w14:paraId="60C1015A" w14:textId="1F3EF038" w:rsidR="0060387D" w:rsidRPr="00736529" w:rsidRDefault="0060387D" w:rsidP="0060387D">
      <w:pPr>
        <w:rPr>
          <w:sz w:val="20"/>
          <w:szCs w:val="20"/>
        </w:rPr>
      </w:pPr>
      <w:r w:rsidRPr="00736529">
        <w:rPr>
          <w:i/>
          <w:iCs/>
          <w:sz w:val="20"/>
          <w:szCs w:val="20"/>
        </w:rPr>
        <w:t xml:space="preserve">- Prilikom osmišljavanja i provođenja programa imali smo veliku podršku Grada Kastva, ali i udruge Čakavski </w:t>
      </w:r>
      <w:proofErr w:type="spellStart"/>
      <w:r w:rsidRPr="00736529">
        <w:rPr>
          <w:i/>
          <w:iCs/>
          <w:sz w:val="20"/>
          <w:szCs w:val="20"/>
        </w:rPr>
        <w:t>s</w:t>
      </w:r>
      <w:r w:rsidR="00CE5A33">
        <w:rPr>
          <w:i/>
          <w:iCs/>
          <w:sz w:val="20"/>
          <w:szCs w:val="20"/>
        </w:rPr>
        <w:t>e</w:t>
      </w:r>
      <w:r w:rsidRPr="00736529">
        <w:rPr>
          <w:i/>
          <w:iCs/>
          <w:sz w:val="20"/>
          <w:szCs w:val="20"/>
        </w:rPr>
        <w:t>njali</w:t>
      </w:r>
      <w:proofErr w:type="spellEnd"/>
      <w:r w:rsidRPr="00736529">
        <w:rPr>
          <w:i/>
          <w:iCs/>
          <w:sz w:val="20"/>
          <w:szCs w:val="20"/>
        </w:rPr>
        <w:t xml:space="preserve"> i gospođe Dragice Stanić koja je velika pokretačka snaga ovog projekta i očuvanja čakavštine općenito. Ona radi s djecom vrtićke dobi, učiteljice u našoj osnovnoj školi preuzimaju njezine programe koje potom provode s učenicima u školi i na taj način se trudimo djeci približiti čakavštinu</w:t>
      </w:r>
      <w:r w:rsidRPr="00736529">
        <w:rPr>
          <w:sz w:val="20"/>
          <w:szCs w:val="20"/>
        </w:rPr>
        <w:t xml:space="preserve">, rekla je na predstavljanju članica tima susjedstva Kastav </w:t>
      </w:r>
      <w:r w:rsidRPr="00736529">
        <w:rPr>
          <w:b/>
          <w:bCs/>
          <w:sz w:val="20"/>
          <w:szCs w:val="20"/>
        </w:rPr>
        <w:t>Andrea Bralić</w:t>
      </w:r>
      <w:r w:rsidRPr="00736529">
        <w:rPr>
          <w:sz w:val="20"/>
          <w:szCs w:val="20"/>
        </w:rPr>
        <w:t xml:space="preserve"> i naglasila kako je u sklopu projekta provedena i anketa među učenicima kastavske osnovne škole koja je pokazala da tek 18 posto djece čakavštinu smatra svojim materinjim jezikom.</w:t>
      </w:r>
    </w:p>
    <w:p w14:paraId="55ADAB0B" w14:textId="620B16E4" w:rsidR="0060387D" w:rsidRPr="00736529" w:rsidRDefault="0060387D" w:rsidP="0060387D">
      <w:pPr>
        <w:rPr>
          <w:sz w:val="20"/>
          <w:szCs w:val="20"/>
        </w:rPr>
      </w:pPr>
      <w:r w:rsidRPr="00736529">
        <w:rPr>
          <w:i/>
          <w:iCs/>
          <w:sz w:val="20"/>
          <w:szCs w:val="20"/>
        </w:rPr>
        <w:t>- Međutim, ono što nas veseli je što se njih čak 55 posto izjasnilo da bi je željelo naučiti. To nam je bio poticaj da pokrenemo jednu inicijativu za očuvanje dijalekata i uvođenja istog u izbornu nastavu i s tom inicijativom ćemo sada ići i prema resornom ministarstvu i nadamo se da ćemo imati uspjeha u tome</w:t>
      </w:r>
      <w:r w:rsidRPr="00736529">
        <w:rPr>
          <w:sz w:val="20"/>
          <w:szCs w:val="20"/>
        </w:rPr>
        <w:t>, kaže Bralić.</w:t>
      </w:r>
    </w:p>
    <w:p w14:paraId="6290DB2E" w14:textId="77777777" w:rsidR="0060387D" w:rsidRPr="00736529" w:rsidRDefault="0060387D" w:rsidP="0060387D">
      <w:pPr>
        <w:jc w:val="both"/>
        <w:rPr>
          <w:noProof/>
          <w:sz w:val="20"/>
          <w:szCs w:val="20"/>
          <w:lang w:eastAsia="en-GB"/>
        </w:rPr>
      </w:pPr>
    </w:p>
    <w:p w14:paraId="35894D41" w14:textId="789356F7" w:rsidR="0060387D" w:rsidRPr="00736529" w:rsidRDefault="00700E18" w:rsidP="0060387D">
      <w:pPr>
        <w:jc w:val="both"/>
        <w:rPr>
          <w:b/>
          <w:bCs/>
          <w:noProof/>
          <w:color w:val="000000"/>
          <w:sz w:val="20"/>
          <w:szCs w:val="20"/>
          <w:lang w:eastAsia="en-GB"/>
        </w:rPr>
      </w:pPr>
      <w:r w:rsidRPr="00736529">
        <w:rPr>
          <w:b/>
          <w:bCs/>
          <w:noProof/>
          <w:sz w:val="20"/>
          <w:szCs w:val="20"/>
          <w:lang w:eastAsia="en-GB"/>
        </w:rPr>
        <w:t xml:space="preserve">Na </w:t>
      </w:r>
      <w:r w:rsidR="0060387D" w:rsidRPr="00736529">
        <w:rPr>
          <w:b/>
          <w:bCs/>
          <w:noProof/>
          <w:sz w:val="20"/>
          <w:szCs w:val="20"/>
          <w:lang w:eastAsia="en-GB"/>
        </w:rPr>
        <w:t xml:space="preserve">web </w:t>
      </w:r>
      <w:r w:rsidRPr="00736529">
        <w:rPr>
          <w:b/>
          <w:bCs/>
          <w:noProof/>
          <w:sz w:val="20"/>
          <w:szCs w:val="20"/>
          <w:lang w:eastAsia="en-GB"/>
        </w:rPr>
        <w:t>platformi</w:t>
      </w:r>
      <w:r w:rsidR="0060387D" w:rsidRPr="00736529">
        <w:rPr>
          <w:b/>
          <w:bCs/>
          <w:noProof/>
          <w:sz w:val="20"/>
          <w:szCs w:val="20"/>
          <w:lang w:eastAsia="en-GB"/>
        </w:rPr>
        <w:t xml:space="preserve"> susjedstva Kastav predstavljena </w:t>
      </w:r>
      <w:r w:rsidRPr="00736529">
        <w:rPr>
          <w:b/>
          <w:bCs/>
          <w:noProof/>
          <w:sz w:val="20"/>
          <w:szCs w:val="20"/>
          <w:lang w:eastAsia="en-GB"/>
        </w:rPr>
        <w:t xml:space="preserve">je, </w:t>
      </w:r>
      <w:r w:rsidR="0060387D" w:rsidRPr="00736529">
        <w:rPr>
          <w:b/>
          <w:bCs/>
          <w:noProof/>
          <w:sz w:val="20"/>
          <w:szCs w:val="20"/>
          <w:lang w:eastAsia="en-GB"/>
        </w:rPr>
        <w:t>između ostalog</w:t>
      </w:r>
      <w:r w:rsidRPr="00736529">
        <w:rPr>
          <w:b/>
          <w:bCs/>
          <w:noProof/>
          <w:sz w:val="20"/>
          <w:szCs w:val="20"/>
          <w:lang w:eastAsia="en-GB"/>
        </w:rPr>
        <w:t>,</w:t>
      </w:r>
      <w:r w:rsidR="0060387D" w:rsidRPr="00736529">
        <w:rPr>
          <w:b/>
          <w:bCs/>
          <w:noProof/>
          <w:sz w:val="20"/>
          <w:szCs w:val="20"/>
          <w:lang w:eastAsia="en-GB"/>
        </w:rPr>
        <w:t xml:space="preserve"> i inicijativa za očuvanjem svih dijalekata hrvatskog jezika, a sljedećeg će tjedna i službeno biti poslan apel Ministarstvu znanosti i obrazovanja i Ministarstvu kulture i medija da se razmotre okolnosti pod kojima bi bilo moguće uvrštavanje pojedinih dijalekata u popis izbornih predmeta u osnovnim i srednjim školama</w:t>
      </w:r>
      <w:r w:rsidR="0060387D" w:rsidRPr="00736529">
        <w:rPr>
          <w:b/>
          <w:bCs/>
          <w:noProof/>
          <w:color w:val="000000"/>
          <w:sz w:val="20"/>
          <w:szCs w:val="20"/>
          <w:lang w:eastAsia="en-GB"/>
        </w:rPr>
        <w:t xml:space="preserve">. </w:t>
      </w:r>
    </w:p>
    <w:p w14:paraId="4AB0DDCE" w14:textId="7E3A1740" w:rsidR="0060387D" w:rsidRPr="00736529" w:rsidRDefault="0060387D" w:rsidP="0060387D">
      <w:pPr>
        <w:jc w:val="both"/>
        <w:rPr>
          <w:noProof/>
          <w:color w:val="000000"/>
          <w:sz w:val="20"/>
          <w:szCs w:val="20"/>
          <w:lang w:eastAsia="en-GB"/>
        </w:rPr>
      </w:pPr>
    </w:p>
    <w:p w14:paraId="7E352768" w14:textId="2ADCAAE5" w:rsidR="009968E7" w:rsidRPr="00736529" w:rsidRDefault="0060387D" w:rsidP="009968E7">
      <w:pPr>
        <w:jc w:val="both"/>
        <w:rPr>
          <w:noProof/>
          <w:color w:val="000000"/>
          <w:sz w:val="20"/>
          <w:szCs w:val="20"/>
          <w:lang w:eastAsia="en-GB"/>
        </w:rPr>
      </w:pPr>
      <w:r w:rsidRPr="00736529">
        <w:rPr>
          <w:noProof/>
          <w:color w:val="000000"/>
          <w:sz w:val="20"/>
          <w:szCs w:val="20"/>
          <w:lang w:eastAsia="en-GB"/>
        </w:rPr>
        <w:t xml:space="preserve">Na predstavljanju je bio i kastavski gradonačelnik </w:t>
      </w:r>
      <w:r w:rsidRPr="00736529">
        <w:rPr>
          <w:b/>
          <w:bCs/>
          <w:noProof/>
          <w:color w:val="000000"/>
          <w:sz w:val="20"/>
          <w:szCs w:val="20"/>
          <w:lang w:eastAsia="en-GB"/>
        </w:rPr>
        <w:t>Matej Mostarac</w:t>
      </w:r>
      <w:r w:rsidR="009968E7" w:rsidRPr="00736529">
        <w:rPr>
          <w:noProof/>
          <w:color w:val="000000"/>
          <w:sz w:val="20"/>
          <w:szCs w:val="20"/>
          <w:lang w:eastAsia="en-GB"/>
        </w:rPr>
        <w:t xml:space="preserve">: </w:t>
      </w:r>
    </w:p>
    <w:p w14:paraId="722ABBED" w14:textId="5547AEF7" w:rsidR="009968E7" w:rsidRPr="00736529" w:rsidRDefault="00700E18" w:rsidP="009968E7">
      <w:pPr>
        <w:jc w:val="both"/>
        <w:rPr>
          <w:sz w:val="20"/>
          <w:szCs w:val="20"/>
        </w:rPr>
      </w:pPr>
      <w:r w:rsidRPr="00736529">
        <w:rPr>
          <w:i/>
          <w:iCs/>
          <w:sz w:val="20"/>
          <w:szCs w:val="20"/>
        </w:rPr>
        <w:t>- Kastav je oduvijek bio grad pisane riječi, stoga se tema koju smo odabrali sama nametnula kao logičan odabir. Moram ovdje istaknuti jednu zanimljivost kako je tijekom ove godine i u Europskom parlamentu u Strasbourgu održan govor na našoj čakavštini, što vjerujem da će ostati zabilježeno kao jedna zanimljiva crtica, a na svima nama je da nastavimo njegovati naš jezik i naš zavičaj i da donesemo jedan novi žar u cijelu tu priču o očuvanju našeg identiteta. Mislim da nam za sada u tome jako dobro ide i kako će tragovi ovog projekta ostati kao zalog za daljnji rad u budućnosti</w:t>
      </w:r>
      <w:r w:rsidRPr="00736529">
        <w:rPr>
          <w:sz w:val="20"/>
          <w:szCs w:val="20"/>
        </w:rPr>
        <w:t xml:space="preserve">, </w:t>
      </w:r>
      <w:r w:rsidR="009968E7" w:rsidRPr="00736529">
        <w:rPr>
          <w:sz w:val="20"/>
          <w:szCs w:val="20"/>
        </w:rPr>
        <w:t xml:space="preserve">rekao je Mostarac i naglasio: </w:t>
      </w:r>
    </w:p>
    <w:p w14:paraId="08482EB6" w14:textId="3F8E4BBE" w:rsidR="009968E7" w:rsidRPr="00736529" w:rsidRDefault="00700E18" w:rsidP="009968E7">
      <w:pPr>
        <w:jc w:val="both"/>
        <w:rPr>
          <w:sz w:val="20"/>
          <w:szCs w:val="20"/>
        </w:rPr>
      </w:pPr>
      <w:r w:rsidRPr="00736529">
        <w:rPr>
          <w:i/>
          <w:iCs/>
          <w:noProof/>
          <w:color w:val="000000"/>
          <w:sz w:val="20"/>
          <w:szCs w:val="20"/>
          <w:lang w:eastAsia="en-GB"/>
        </w:rPr>
        <w:t>-</w:t>
      </w:r>
      <w:r w:rsidRPr="00736529">
        <w:rPr>
          <w:i/>
          <w:iCs/>
          <w:sz w:val="20"/>
          <w:szCs w:val="20"/>
        </w:rPr>
        <w:t xml:space="preserve"> Ponosan sam na naše sudjelovanje u projektu Europske prijestolnice kulture. Rijeka je središte naše županije i moramo surađivati, jer se na taj način obogaćujemo, a pritom mislim na suradnju cijele naše županije. I EPK projekt kao i projekt Urbane aglomeracije Rijeka pokazatelj su kako suradnja unutar regije treba funkcionirati i kako dovodi do zajedničkog prosperiteta</w:t>
      </w:r>
      <w:r w:rsidRPr="00736529">
        <w:rPr>
          <w:sz w:val="20"/>
          <w:szCs w:val="20"/>
        </w:rPr>
        <w:t>,</w:t>
      </w:r>
      <w:r w:rsidR="009968E7" w:rsidRPr="00736529">
        <w:rPr>
          <w:sz w:val="20"/>
          <w:szCs w:val="20"/>
        </w:rPr>
        <w:t xml:space="preserve"> kaže gradonačelnik 'grada na brege'.</w:t>
      </w:r>
    </w:p>
    <w:p w14:paraId="4EDCC46C" w14:textId="06683C8E" w:rsidR="009968E7" w:rsidRPr="00736529" w:rsidRDefault="009968E7" w:rsidP="009968E7">
      <w:pPr>
        <w:jc w:val="both"/>
        <w:rPr>
          <w:sz w:val="20"/>
          <w:szCs w:val="20"/>
        </w:rPr>
      </w:pPr>
    </w:p>
    <w:p w14:paraId="67E7B47A" w14:textId="52F07397" w:rsidR="009968E7" w:rsidRPr="00736529" w:rsidRDefault="001B178E" w:rsidP="009968E7">
      <w:pPr>
        <w:jc w:val="both"/>
        <w:rPr>
          <w:sz w:val="20"/>
          <w:szCs w:val="20"/>
        </w:rPr>
      </w:pPr>
      <w:r w:rsidRPr="00736529">
        <w:rPr>
          <w:sz w:val="20"/>
          <w:szCs w:val="20"/>
        </w:rPr>
        <w:t xml:space="preserve">Riječi hvale za susjedstvo Kastav i njihovo nastojanje u očuvanju jezika imala je i direktorica RIJEKE 2020 </w:t>
      </w:r>
      <w:r w:rsidRPr="00736529">
        <w:rPr>
          <w:b/>
          <w:bCs/>
          <w:sz w:val="20"/>
          <w:szCs w:val="20"/>
        </w:rPr>
        <w:t>Irena Kregar Šegota</w:t>
      </w:r>
      <w:r w:rsidRPr="00736529">
        <w:rPr>
          <w:sz w:val="20"/>
          <w:szCs w:val="20"/>
        </w:rPr>
        <w:t>:</w:t>
      </w:r>
    </w:p>
    <w:p w14:paraId="57D0B5E7" w14:textId="5D119ABB" w:rsidR="001B178E" w:rsidRPr="00736529" w:rsidRDefault="001B178E" w:rsidP="001B178E">
      <w:pPr>
        <w:rPr>
          <w:sz w:val="20"/>
          <w:szCs w:val="20"/>
        </w:rPr>
      </w:pPr>
      <w:r w:rsidRPr="00736529">
        <w:rPr>
          <w:i/>
          <w:iCs/>
          <w:sz w:val="20"/>
          <w:szCs w:val="20"/>
        </w:rPr>
        <w:t>- Valja reći kako susjedstvo Kastav već tri godine intenzivno radi na svom programu, kako su do sada održane brojne aktivnosti i kako je ova</w:t>
      </w:r>
      <w:r w:rsidR="002E07AB" w:rsidRPr="00736529">
        <w:rPr>
          <w:i/>
          <w:iCs/>
          <w:sz w:val="20"/>
          <w:szCs w:val="20"/>
        </w:rPr>
        <w:t xml:space="preserve"> platforma </w:t>
      </w:r>
      <w:r w:rsidRPr="00736529">
        <w:rPr>
          <w:i/>
          <w:iCs/>
          <w:sz w:val="20"/>
          <w:szCs w:val="20"/>
        </w:rPr>
        <w:t xml:space="preserve">samo jedna javna artikulacija svega onoga što su napravili do sada. </w:t>
      </w:r>
      <w:r w:rsidRPr="00736529">
        <w:rPr>
          <w:i/>
          <w:iCs/>
          <w:sz w:val="20"/>
          <w:szCs w:val="20"/>
        </w:rPr>
        <w:lastRenderedPageBreak/>
        <w:t>Odabrali su temu koj</w:t>
      </w:r>
      <w:r w:rsidR="00553F62" w:rsidRPr="00736529">
        <w:rPr>
          <w:i/>
          <w:iCs/>
          <w:sz w:val="20"/>
          <w:szCs w:val="20"/>
        </w:rPr>
        <w:t>a</w:t>
      </w:r>
      <w:r w:rsidRPr="00736529">
        <w:rPr>
          <w:i/>
          <w:iCs/>
          <w:sz w:val="20"/>
          <w:szCs w:val="20"/>
        </w:rPr>
        <w:t xml:space="preserve"> je jedan od važnih elemenata očuvanja našeg identiteta, a istovremeno su cjelokupni program prenijeli u online svijet  što pokazuje koliko gledaju u budućnost i koliko se trude na nove načine zaštititi svoje kulturno bogatstvo. Programski pravac 27 susjedstava stvorio je nešto što mi se čini iznimno važno za istaknuti, a to je jedna platforma suradnje za koju vjerujem da će se nastaviti kako između naših lokalnih susjedstava, tako i sa europskim susjedima i da ćemo nastaviti pokazivati bogatstvo naše kulture i tradicije</w:t>
      </w:r>
      <w:r w:rsidRPr="00736529">
        <w:rPr>
          <w:sz w:val="20"/>
          <w:szCs w:val="20"/>
        </w:rPr>
        <w:t>, istaknula je Kregar Šegota.</w:t>
      </w:r>
    </w:p>
    <w:p w14:paraId="6D8F3960" w14:textId="7CDF3FDF" w:rsidR="001B178E" w:rsidRPr="00736529" w:rsidRDefault="001B178E" w:rsidP="001B178E">
      <w:pPr>
        <w:jc w:val="both"/>
        <w:rPr>
          <w:sz w:val="20"/>
          <w:szCs w:val="20"/>
        </w:rPr>
      </w:pPr>
    </w:p>
    <w:p w14:paraId="5895210E" w14:textId="6BB3B1FF" w:rsidR="0060387D" w:rsidRPr="00736529" w:rsidRDefault="001B178E" w:rsidP="0060387D">
      <w:pPr>
        <w:jc w:val="both"/>
        <w:rPr>
          <w:b/>
          <w:bCs/>
          <w:noProof/>
          <w:sz w:val="20"/>
          <w:szCs w:val="20"/>
        </w:rPr>
      </w:pPr>
      <w:r w:rsidRPr="00736529">
        <w:rPr>
          <w:b/>
          <w:bCs/>
          <w:noProof/>
          <w:sz w:val="20"/>
          <w:szCs w:val="20"/>
          <w:lang w:eastAsia="en-GB"/>
        </w:rPr>
        <w:t>Valja svakako spomenuti da se u</w:t>
      </w:r>
      <w:r w:rsidR="0060387D" w:rsidRPr="00736529">
        <w:rPr>
          <w:b/>
          <w:bCs/>
          <w:noProof/>
          <w:sz w:val="20"/>
          <w:szCs w:val="20"/>
          <w:lang w:eastAsia="en-GB"/>
        </w:rPr>
        <w:t xml:space="preserve"> europskom kontekstu grad Kastav </w:t>
      </w:r>
      <w:r w:rsidRPr="00736529">
        <w:rPr>
          <w:b/>
          <w:bCs/>
          <w:noProof/>
          <w:sz w:val="20"/>
          <w:szCs w:val="20"/>
          <w:lang w:eastAsia="en-GB"/>
        </w:rPr>
        <w:t xml:space="preserve">susjedski povezao s </w:t>
      </w:r>
      <w:r w:rsidR="0060387D" w:rsidRPr="00736529">
        <w:rPr>
          <w:b/>
          <w:bCs/>
          <w:noProof/>
          <w:sz w:val="20"/>
          <w:szCs w:val="20"/>
          <w:lang w:eastAsia="en-GB"/>
        </w:rPr>
        <w:t>mađarski</w:t>
      </w:r>
      <w:r w:rsidRPr="00736529">
        <w:rPr>
          <w:b/>
          <w:bCs/>
          <w:noProof/>
          <w:sz w:val="20"/>
          <w:szCs w:val="20"/>
          <w:lang w:eastAsia="en-GB"/>
        </w:rPr>
        <w:t>m</w:t>
      </w:r>
      <w:r w:rsidR="0060387D" w:rsidRPr="00736529">
        <w:rPr>
          <w:b/>
          <w:bCs/>
          <w:noProof/>
          <w:sz w:val="20"/>
          <w:szCs w:val="20"/>
          <w:lang w:eastAsia="en-GB"/>
        </w:rPr>
        <w:t xml:space="preserve"> grad</w:t>
      </w:r>
      <w:r w:rsidRPr="00736529">
        <w:rPr>
          <w:b/>
          <w:bCs/>
          <w:noProof/>
          <w:sz w:val="20"/>
          <w:szCs w:val="20"/>
          <w:lang w:eastAsia="en-GB"/>
        </w:rPr>
        <w:t>om</w:t>
      </w:r>
      <w:r w:rsidR="0060387D" w:rsidRPr="00736529">
        <w:rPr>
          <w:b/>
          <w:bCs/>
          <w:noProof/>
          <w:sz w:val="20"/>
          <w:szCs w:val="20"/>
          <w:lang w:eastAsia="en-GB"/>
        </w:rPr>
        <w:t xml:space="preserve"> Pečuh</w:t>
      </w:r>
      <w:r w:rsidRPr="00736529">
        <w:rPr>
          <w:b/>
          <w:bCs/>
          <w:noProof/>
          <w:sz w:val="20"/>
          <w:szCs w:val="20"/>
          <w:lang w:eastAsia="en-GB"/>
        </w:rPr>
        <w:t>om</w:t>
      </w:r>
      <w:r w:rsidRPr="00736529">
        <w:rPr>
          <w:b/>
          <w:bCs/>
          <w:i/>
          <w:iCs/>
          <w:noProof/>
          <w:sz w:val="20"/>
          <w:szCs w:val="20"/>
        </w:rPr>
        <w:t xml:space="preserve">, </w:t>
      </w:r>
      <w:r w:rsidR="0060387D" w:rsidRPr="00736529">
        <w:rPr>
          <w:noProof/>
          <w:sz w:val="20"/>
          <w:szCs w:val="20"/>
        </w:rPr>
        <w:t>koji je 2010. nosio titulu Europske prijestolnice kulture</w:t>
      </w:r>
      <w:r w:rsidRPr="00736529">
        <w:rPr>
          <w:noProof/>
          <w:sz w:val="20"/>
          <w:szCs w:val="20"/>
        </w:rPr>
        <w:t xml:space="preserve">. </w:t>
      </w:r>
      <w:r w:rsidRPr="00736529">
        <w:rPr>
          <w:b/>
          <w:bCs/>
          <w:noProof/>
          <w:sz w:val="20"/>
          <w:szCs w:val="20"/>
        </w:rPr>
        <w:t>P</w:t>
      </w:r>
      <w:r w:rsidR="0060387D" w:rsidRPr="00736529">
        <w:rPr>
          <w:b/>
          <w:bCs/>
          <w:noProof/>
          <w:sz w:val="20"/>
          <w:szCs w:val="20"/>
        </w:rPr>
        <w:t xml:space="preserve">ovezani su </w:t>
      </w:r>
      <w:r w:rsidRPr="00736529">
        <w:rPr>
          <w:b/>
          <w:bCs/>
          <w:noProof/>
          <w:sz w:val="20"/>
          <w:szCs w:val="20"/>
        </w:rPr>
        <w:t xml:space="preserve">upravo </w:t>
      </w:r>
      <w:r w:rsidR="0060387D" w:rsidRPr="00736529">
        <w:rPr>
          <w:b/>
          <w:bCs/>
          <w:noProof/>
          <w:sz w:val="20"/>
          <w:szCs w:val="20"/>
        </w:rPr>
        <w:t xml:space="preserve">kroz temu jezika te </w:t>
      </w:r>
      <w:r w:rsidRPr="00736529">
        <w:rPr>
          <w:b/>
          <w:bCs/>
          <w:noProof/>
          <w:sz w:val="20"/>
          <w:szCs w:val="20"/>
        </w:rPr>
        <w:t xml:space="preserve">su </w:t>
      </w:r>
      <w:r w:rsidR="0060387D" w:rsidRPr="00736529">
        <w:rPr>
          <w:b/>
          <w:bCs/>
          <w:noProof/>
          <w:sz w:val="20"/>
          <w:szCs w:val="20"/>
        </w:rPr>
        <w:t>započeli razmijenu iskustava u nastojanju očuvanja manjinskih jezika i dijalekata.</w:t>
      </w:r>
    </w:p>
    <w:p w14:paraId="67C0747A" w14:textId="38486A35" w:rsidR="001B178E" w:rsidRPr="00736529" w:rsidRDefault="001B178E" w:rsidP="0060387D">
      <w:pPr>
        <w:jc w:val="both"/>
        <w:rPr>
          <w:noProof/>
          <w:sz w:val="20"/>
          <w:szCs w:val="20"/>
        </w:rPr>
      </w:pPr>
    </w:p>
    <w:p w14:paraId="4D1F35F1" w14:textId="215FEA56" w:rsidR="001B178E" w:rsidRPr="00736529" w:rsidRDefault="001B178E" w:rsidP="0060387D">
      <w:pPr>
        <w:jc w:val="both"/>
        <w:rPr>
          <w:noProof/>
          <w:sz w:val="20"/>
          <w:szCs w:val="20"/>
        </w:rPr>
      </w:pPr>
      <w:r w:rsidRPr="00736529">
        <w:rPr>
          <w:noProof/>
          <w:sz w:val="20"/>
          <w:szCs w:val="20"/>
        </w:rPr>
        <w:t xml:space="preserve">Potporu susjedstvu Kastav EPK na predstavljanju web platorme dali su i zamjenica župana Primorsko-goranske županije </w:t>
      </w:r>
      <w:r w:rsidRPr="00736529">
        <w:rPr>
          <w:b/>
          <w:bCs/>
          <w:noProof/>
          <w:sz w:val="20"/>
          <w:szCs w:val="20"/>
        </w:rPr>
        <w:t>Marina Medarić</w:t>
      </w:r>
      <w:r w:rsidRPr="00736529">
        <w:rPr>
          <w:noProof/>
          <w:sz w:val="20"/>
          <w:szCs w:val="20"/>
        </w:rPr>
        <w:t xml:space="preserve"> te pročelnik Odjela za kulturu Grada Rijeke </w:t>
      </w:r>
      <w:r w:rsidRPr="00736529">
        <w:rPr>
          <w:b/>
          <w:bCs/>
          <w:noProof/>
          <w:sz w:val="20"/>
          <w:szCs w:val="20"/>
        </w:rPr>
        <w:t>Ivan Šarar</w:t>
      </w:r>
      <w:r w:rsidRPr="00736529">
        <w:rPr>
          <w:noProof/>
          <w:sz w:val="20"/>
          <w:szCs w:val="20"/>
        </w:rPr>
        <w:t>.</w:t>
      </w:r>
    </w:p>
    <w:p w14:paraId="77ADAD52" w14:textId="77777777" w:rsidR="00F55A62" w:rsidRPr="00736529" w:rsidRDefault="00F55A62" w:rsidP="0060387D">
      <w:pPr>
        <w:jc w:val="both"/>
        <w:rPr>
          <w:noProof/>
          <w:sz w:val="20"/>
          <w:szCs w:val="20"/>
        </w:rPr>
      </w:pPr>
    </w:p>
    <w:p w14:paraId="11BB703F" w14:textId="5EF4FFC5" w:rsidR="001B178E" w:rsidRPr="00736529" w:rsidRDefault="001B178E" w:rsidP="001B178E">
      <w:pPr>
        <w:rPr>
          <w:sz w:val="20"/>
          <w:szCs w:val="20"/>
        </w:rPr>
      </w:pPr>
      <w:r w:rsidRPr="00736529">
        <w:rPr>
          <w:i/>
          <w:iCs/>
          <w:noProof/>
          <w:sz w:val="20"/>
          <w:szCs w:val="20"/>
        </w:rPr>
        <w:t xml:space="preserve">- </w:t>
      </w:r>
      <w:r w:rsidRPr="00736529">
        <w:rPr>
          <w:i/>
          <w:iCs/>
          <w:sz w:val="20"/>
          <w:szCs w:val="20"/>
        </w:rPr>
        <w:t xml:space="preserve">27 susjedstava jedan je od dva programska pravca unutar Europske prijestolnice kulture u kojima Primorsko-goranska županija aktivno sudjeluje, a ideja je </w:t>
      </w:r>
      <w:r w:rsidR="00366396" w:rsidRPr="00736529">
        <w:rPr>
          <w:i/>
          <w:iCs/>
          <w:sz w:val="20"/>
          <w:szCs w:val="20"/>
        </w:rPr>
        <w:t xml:space="preserve">bila </w:t>
      </w:r>
      <w:r w:rsidRPr="00736529">
        <w:rPr>
          <w:i/>
          <w:iCs/>
          <w:sz w:val="20"/>
          <w:szCs w:val="20"/>
        </w:rPr>
        <w:t>da kroz ljude, običaje, tradiciju i povijest predstavimo mjesta i gradove diljem naše županije</w:t>
      </w:r>
      <w:r w:rsidR="00366396" w:rsidRPr="00736529">
        <w:rPr>
          <w:i/>
          <w:iCs/>
          <w:sz w:val="20"/>
          <w:szCs w:val="20"/>
        </w:rPr>
        <w:t>. N</w:t>
      </w:r>
      <w:r w:rsidRPr="00736529">
        <w:rPr>
          <w:i/>
          <w:iCs/>
          <w:sz w:val="20"/>
          <w:szCs w:val="20"/>
        </w:rPr>
        <w:t>ajbolji način za to je putem lokalne zajednice i lokalnog stanovništva koji na najbolji mogući način mogu prezentirati svoj kraj. Drago mi je što su unatoč epidemiji, sva susjedstva pronašla način da prezentiraju svoje programe, kao i Grad Kastav na koji gledam kao na romantičan gradić bogate povijesti, a istovremeno moderan grad okrenut budućnosti. Kastav poštuje svoju povijest i tradiciju  i stoga mi je jako drago što su u središte svog programa stavili čakavštinu, mislim da su izabrali pravu stvar za predstaviti je široj publici</w:t>
      </w:r>
      <w:r w:rsidRPr="00736529">
        <w:rPr>
          <w:sz w:val="20"/>
          <w:szCs w:val="20"/>
        </w:rPr>
        <w:t xml:space="preserve">, kazala je zamjenica </w:t>
      </w:r>
      <w:proofErr w:type="spellStart"/>
      <w:r w:rsidRPr="00736529">
        <w:rPr>
          <w:sz w:val="20"/>
          <w:szCs w:val="20"/>
        </w:rPr>
        <w:t>Medarić</w:t>
      </w:r>
      <w:proofErr w:type="spellEnd"/>
      <w:r w:rsidRPr="00736529">
        <w:rPr>
          <w:sz w:val="20"/>
          <w:szCs w:val="20"/>
        </w:rPr>
        <w:t>.</w:t>
      </w:r>
    </w:p>
    <w:p w14:paraId="748A9277" w14:textId="0321CA02" w:rsidR="001B178E" w:rsidRPr="00736529" w:rsidRDefault="001B178E" w:rsidP="001B178E">
      <w:pPr>
        <w:rPr>
          <w:sz w:val="20"/>
          <w:szCs w:val="20"/>
        </w:rPr>
      </w:pPr>
    </w:p>
    <w:p w14:paraId="47ECCA2F" w14:textId="2495E2A0" w:rsidR="001B178E" w:rsidRPr="00736529" w:rsidRDefault="001B178E" w:rsidP="001B178E">
      <w:pPr>
        <w:rPr>
          <w:sz w:val="20"/>
          <w:szCs w:val="20"/>
        </w:rPr>
      </w:pPr>
      <w:r w:rsidRPr="00736529">
        <w:rPr>
          <w:i/>
          <w:iCs/>
          <w:sz w:val="20"/>
          <w:szCs w:val="20"/>
        </w:rPr>
        <w:t xml:space="preserve">- Kastav je uvijek bio propulzivna sredina koja jako dobro balansira između tradicije i suvremenosti i </w:t>
      </w:r>
      <w:r w:rsidR="00DF38AE" w:rsidRPr="00736529">
        <w:rPr>
          <w:i/>
          <w:iCs/>
          <w:sz w:val="20"/>
          <w:szCs w:val="20"/>
        </w:rPr>
        <w:t>važno je reći</w:t>
      </w:r>
      <w:r w:rsidRPr="00736529">
        <w:rPr>
          <w:i/>
          <w:iCs/>
          <w:sz w:val="20"/>
          <w:szCs w:val="20"/>
        </w:rPr>
        <w:t xml:space="preserve"> kako jako puno surađujemo. Veseli me što će uređenjem </w:t>
      </w:r>
      <w:proofErr w:type="spellStart"/>
      <w:r w:rsidRPr="00736529">
        <w:rPr>
          <w:i/>
          <w:iCs/>
          <w:sz w:val="20"/>
          <w:szCs w:val="20"/>
        </w:rPr>
        <w:t>Lokvine</w:t>
      </w:r>
      <w:proofErr w:type="spellEnd"/>
      <w:r w:rsidRPr="00736529">
        <w:rPr>
          <w:i/>
          <w:iCs/>
          <w:sz w:val="20"/>
          <w:szCs w:val="20"/>
        </w:rPr>
        <w:t xml:space="preserve"> i </w:t>
      </w:r>
      <w:proofErr w:type="spellStart"/>
      <w:r w:rsidRPr="00736529">
        <w:rPr>
          <w:i/>
          <w:iCs/>
          <w:sz w:val="20"/>
          <w:szCs w:val="20"/>
        </w:rPr>
        <w:t>Crekvine</w:t>
      </w:r>
      <w:proofErr w:type="spellEnd"/>
      <w:r w:rsidRPr="00736529">
        <w:rPr>
          <w:i/>
          <w:iCs/>
          <w:sz w:val="20"/>
          <w:szCs w:val="20"/>
        </w:rPr>
        <w:t xml:space="preserve"> Kastav svoju kulturnu ponudu podignuti na još jednu kvalitetniju razinu. Moram istaknuti kako su se mnogi gradovi</w:t>
      </w:r>
      <w:r w:rsidR="003D004B" w:rsidRPr="00736529">
        <w:rPr>
          <w:i/>
          <w:iCs/>
          <w:sz w:val="20"/>
          <w:szCs w:val="20"/>
        </w:rPr>
        <w:t xml:space="preserve"> i mjesta</w:t>
      </w:r>
      <w:r w:rsidRPr="00736529">
        <w:rPr>
          <w:i/>
          <w:iCs/>
          <w:sz w:val="20"/>
          <w:szCs w:val="20"/>
        </w:rPr>
        <w:t xml:space="preserve"> </w:t>
      </w:r>
      <w:r w:rsidR="003D004B" w:rsidRPr="00736529">
        <w:rPr>
          <w:i/>
          <w:iCs/>
          <w:sz w:val="20"/>
          <w:szCs w:val="20"/>
        </w:rPr>
        <w:t>naše županije</w:t>
      </w:r>
      <w:r w:rsidRPr="00736529">
        <w:rPr>
          <w:i/>
          <w:iCs/>
          <w:sz w:val="20"/>
          <w:szCs w:val="20"/>
        </w:rPr>
        <w:t xml:space="preserve"> uključili u pripremu i stvaranje programa i prije nego što je Rijeka ponijela</w:t>
      </w:r>
      <w:r w:rsidR="00C27084" w:rsidRPr="00736529">
        <w:rPr>
          <w:i/>
          <w:iCs/>
          <w:sz w:val="20"/>
          <w:szCs w:val="20"/>
        </w:rPr>
        <w:t xml:space="preserve"> EPK</w:t>
      </w:r>
      <w:r w:rsidRPr="00736529">
        <w:rPr>
          <w:i/>
          <w:iCs/>
          <w:sz w:val="20"/>
          <w:szCs w:val="20"/>
        </w:rPr>
        <w:t xml:space="preserve"> titulu </w:t>
      </w:r>
      <w:r w:rsidR="003D004B" w:rsidRPr="00736529">
        <w:rPr>
          <w:i/>
          <w:iCs/>
          <w:sz w:val="20"/>
          <w:szCs w:val="20"/>
        </w:rPr>
        <w:t xml:space="preserve">te je </w:t>
      </w:r>
      <w:r w:rsidRPr="00736529">
        <w:rPr>
          <w:i/>
          <w:iCs/>
          <w:sz w:val="20"/>
          <w:szCs w:val="20"/>
        </w:rPr>
        <w:t xml:space="preserve">možda upravo to bio jedan od važnih razloga </w:t>
      </w:r>
      <w:r w:rsidR="003D004B" w:rsidRPr="00736529">
        <w:rPr>
          <w:i/>
          <w:iCs/>
          <w:sz w:val="20"/>
          <w:szCs w:val="20"/>
        </w:rPr>
        <w:t>zašto je</w:t>
      </w:r>
      <w:r w:rsidR="00C27084" w:rsidRPr="00736529">
        <w:rPr>
          <w:i/>
          <w:iCs/>
          <w:sz w:val="20"/>
          <w:szCs w:val="20"/>
        </w:rPr>
        <w:t xml:space="preserve"> na kraju</w:t>
      </w:r>
      <w:r w:rsidR="003D004B" w:rsidRPr="00736529">
        <w:rPr>
          <w:i/>
          <w:iCs/>
          <w:sz w:val="20"/>
          <w:szCs w:val="20"/>
        </w:rPr>
        <w:t xml:space="preserve"> </w:t>
      </w:r>
      <w:r w:rsidR="00B4090F" w:rsidRPr="00736529">
        <w:rPr>
          <w:i/>
          <w:iCs/>
          <w:sz w:val="20"/>
          <w:szCs w:val="20"/>
        </w:rPr>
        <w:t>i</w:t>
      </w:r>
      <w:r w:rsidR="003D004B" w:rsidRPr="00736529">
        <w:rPr>
          <w:i/>
          <w:iCs/>
          <w:sz w:val="20"/>
          <w:szCs w:val="20"/>
        </w:rPr>
        <w:t xml:space="preserve"> postala Europskom prijestolnicom kulture</w:t>
      </w:r>
      <w:r w:rsidRPr="00736529">
        <w:rPr>
          <w:i/>
          <w:iCs/>
          <w:sz w:val="20"/>
          <w:szCs w:val="20"/>
        </w:rPr>
        <w:t>. Ovu EPK godinu i EPK priču stvorili smo zajedno i svima želim zahvaliti na tom predanom radu i angažmanu</w:t>
      </w:r>
      <w:r w:rsidRPr="00736529">
        <w:rPr>
          <w:sz w:val="20"/>
          <w:szCs w:val="20"/>
        </w:rPr>
        <w:t>, zaključio je pročelnik Šarar.</w:t>
      </w:r>
    </w:p>
    <w:p w14:paraId="424F5C0F" w14:textId="6215500E" w:rsidR="001B178E" w:rsidRPr="00736529" w:rsidRDefault="001B178E" w:rsidP="001B178E">
      <w:pPr>
        <w:rPr>
          <w:sz w:val="20"/>
          <w:szCs w:val="20"/>
        </w:rPr>
      </w:pPr>
    </w:p>
    <w:p w14:paraId="7F430AC6" w14:textId="6DCC8003" w:rsidR="00A41F4D" w:rsidRPr="00736529" w:rsidRDefault="00A41F4D" w:rsidP="00685F1F">
      <w:pPr>
        <w:pStyle w:val="Nadtekst-sitno"/>
        <w:rPr>
          <w:color w:val="auto"/>
          <w:sz w:val="20"/>
          <w:szCs w:val="20"/>
        </w:rPr>
      </w:pPr>
      <w:proofErr w:type="spellStart"/>
      <w:r w:rsidRPr="00736529">
        <w:rPr>
          <w:color w:val="auto"/>
          <w:sz w:val="20"/>
          <w:szCs w:val="20"/>
        </w:rPr>
        <w:t>Nositelj</w:t>
      </w:r>
      <w:proofErr w:type="spellEnd"/>
      <w:r w:rsidRPr="00736529">
        <w:rPr>
          <w:color w:val="auto"/>
          <w:sz w:val="20"/>
          <w:szCs w:val="20"/>
        </w:rPr>
        <w:t xml:space="preserve"> </w:t>
      </w:r>
      <w:proofErr w:type="spellStart"/>
      <w:r w:rsidRPr="00736529">
        <w:rPr>
          <w:color w:val="auto"/>
          <w:sz w:val="20"/>
          <w:szCs w:val="20"/>
        </w:rPr>
        <w:t>inicijative</w:t>
      </w:r>
      <w:proofErr w:type="spellEnd"/>
      <w:r w:rsidRPr="00736529">
        <w:rPr>
          <w:color w:val="auto"/>
          <w:sz w:val="20"/>
          <w:szCs w:val="20"/>
        </w:rPr>
        <w:t xml:space="preserve"> </w:t>
      </w:r>
      <w:proofErr w:type="spellStart"/>
      <w:r w:rsidRPr="00736529">
        <w:rPr>
          <w:color w:val="auto"/>
          <w:sz w:val="20"/>
          <w:szCs w:val="20"/>
        </w:rPr>
        <w:t>susjedstva</w:t>
      </w:r>
      <w:proofErr w:type="spellEnd"/>
      <w:r w:rsidRPr="00736529">
        <w:rPr>
          <w:color w:val="auto"/>
          <w:sz w:val="20"/>
          <w:szCs w:val="20"/>
        </w:rPr>
        <w:t xml:space="preserve"> Kastav je </w:t>
      </w:r>
      <w:r w:rsidRPr="00736529">
        <w:rPr>
          <w:b/>
          <w:bCs/>
          <w:color w:val="auto"/>
          <w:sz w:val="20"/>
          <w:szCs w:val="20"/>
        </w:rPr>
        <w:t>Grad Kastav</w:t>
      </w:r>
      <w:r w:rsidRPr="00736529">
        <w:rPr>
          <w:color w:val="auto"/>
          <w:sz w:val="20"/>
          <w:szCs w:val="20"/>
        </w:rPr>
        <w:t xml:space="preserve">, a </w:t>
      </w:r>
      <w:proofErr w:type="spellStart"/>
      <w:r w:rsidRPr="00736529">
        <w:rPr>
          <w:color w:val="auto"/>
          <w:sz w:val="20"/>
          <w:szCs w:val="20"/>
        </w:rPr>
        <w:t>partneri</w:t>
      </w:r>
      <w:proofErr w:type="spellEnd"/>
      <w:r w:rsidRPr="00736529">
        <w:rPr>
          <w:color w:val="auto"/>
          <w:sz w:val="20"/>
          <w:szCs w:val="20"/>
        </w:rPr>
        <w:t xml:space="preserve"> </w:t>
      </w:r>
      <w:r w:rsidR="00C27084" w:rsidRPr="00736529">
        <w:rPr>
          <w:color w:val="auto"/>
          <w:sz w:val="20"/>
          <w:szCs w:val="20"/>
        </w:rPr>
        <w:t xml:space="preserve">u </w:t>
      </w:r>
      <w:proofErr w:type="spellStart"/>
      <w:r w:rsidR="00C27084" w:rsidRPr="00736529">
        <w:rPr>
          <w:color w:val="auto"/>
          <w:sz w:val="20"/>
          <w:szCs w:val="20"/>
        </w:rPr>
        <w:t>stvaranju</w:t>
      </w:r>
      <w:proofErr w:type="spellEnd"/>
      <w:r w:rsidR="00C27084" w:rsidRPr="00736529">
        <w:rPr>
          <w:color w:val="auto"/>
          <w:sz w:val="20"/>
          <w:szCs w:val="20"/>
        </w:rPr>
        <w:t xml:space="preserve"> </w:t>
      </w:r>
      <w:proofErr w:type="spellStart"/>
      <w:r w:rsidR="00C27084" w:rsidRPr="00736529">
        <w:rPr>
          <w:color w:val="auto"/>
          <w:sz w:val="20"/>
          <w:szCs w:val="20"/>
        </w:rPr>
        <w:t>programa</w:t>
      </w:r>
      <w:proofErr w:type="spellEnd"/>
      <w:r w:rsidR="00C27084" w:rsidRPr="00736529">
        <w:rPr>
          <w:color w:val="auto"/>
          <w:sz w:val="20"/>
          <w:szCs w:val="20"/>
        </w:rPr>
        <w:t xml:space="preserve"> </w:t>
      </w:r>
      <w:proofErr w:type="spellStart"/>
      <w:r w:rsidRPr="00736529">
        <w:rPr>
          <w:color w:val="auto"/>
          <w:sz w:val="20"/>
          <w:szCs w:val="20"/>
        </w:rPr>
        <w:t>su</w:t>
      </w:r>
      <w:proofErr w:type="spellEnd"/>
      <w:r w:rsidRPr="00736529">
        <w:rPr>
          <w:color w:val="auto"/>
          <w:sz w:val="20"/>
          <w:szCs w:val="20"/>
        </w:rPr>
        <w:t xml:space="preserve"> </w:t>
      </w:r>
      <w:proofErr w:type="spellStart"/>
      <w:r w:rsidRPr="00736529">
        <w:rPr>
          <w:b/>
          <w:bCs/>
          <w:color w:val="auto"/>
          <w:sz w:val="20"/>
          <w:szCs w:val="20"/>
        </w:rPr>
        <w:t>Udruga</w:t>
      </w:r>
      <w:proofErr w:type="spellEnd"/>
      <w:r w:rsidRPr="00736529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736529">
        <w:rPr>
          <w:b/>
          <w:bCs/>
          <w:color w:val="auto"/>
          <w:sz w:val="20"/>
          <w:szCs w:val="20"/>
        </w:rPr>
        <w:t>Čakavski</w:t>
      </w:r>
      <w:proofErr w:type="spellEnd"/>
      <w:r w:rsidRPr="00736529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736529">
        <w:rPr>
          <w:b/>
          <w:bCs/>
          <w:color w:val="auto"/>
          <w:sz w:val="20"/>
          <w:szCs w:val="20"/>
        </w:rPr>
        <w:t>senjali</w:t>
      </w:r>
      <w:proofErr w:type="spellEnd"/>
      <w:r w:rsidRPr="00736529">
        <w:rPr>
          <w:color w:val="auto"/>
          <w:sz w:val="20"/>
          <w:szCs w:val="20"/>
        </w:rPr>
        <w:t xml:space="preserve">, </w:t>
      </w:r>
      <w:proofErr w:type="spellStart"/>
      <w:r w:rsidRPr="00736529">
        <w:rPr>
          <w:b/>
          <w:bCs/>
          <w:color w:val="auto"/>
          <w:sz w:val="20"/>
          <w:szCs w:val="20"/>
        </w:rPr>
        <w:t>Udruga</w:t>
      </w:r>
      <w:proofErr w:type="spellEnd"/>
      <w:r w:rsidRPr="00736529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736529">
        <w:rPr>
          <w:b/>
          <w:bCs/>
          <w:color w:val="auto"/>
          <w:sz w:val="20"/>
          <w:szCs w:val="20"/>
        </w:rPr>
        <w:t>Kastavsko</w:t>
      </w:r>
      <w:proofErr w:type="spellEnd"/>
      <w:r w:rsidRPr="00736529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736529">
        <w:rPr>
          <w:b/>
          <w:bCs/>
          <w:color w:val="auto"/>
          <w:sz w:val="20"/>
          <w:szCs w:val="20"/>
        </w:rPr>
        <w:t>kulturno</w:t>
      </w:r>
      <w:proofErr w:type="spellEnd"/>
      <w:r w:rsidRPr="00736529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736529">
        <w:rPr>
          <w:b/>
          <w:bCs/>
          <w:color w:val="auto"/>
          <w:sz w:val="20"/>
          <w:szCs w:val="20"/>
        </w:rPr>
        <w:t>leto</w:t>
      </w:r>
      <w:proofErr w:type="spellEnd"/>
      <w:r w:rsidRPr="00736529">
        <w:rPr>
          <w:color w:val="auto"/>
          <w:sz w:val="20"/>
          <w:szCs w:val="20"/>
        </w:rPr>
        <w:t xml:space="preserve"> </w:t>
      </w:r>
      <w:proofErr w:type="spellStart"/>
      <w:r w:rsidRPr="00736529">
        <w:rPr>
          <w:color w:val="auto"/>
          <w:sz w:val="20"/>
          <w:szCs w:val="20"/>
        </w:rPr>
        <w:t>i</w:t>
      </w:r>
      <w:proofErr w:type="spellEnd"/>
      <w:r w:rsidRPr="00736529">
        <w:rPr>
          <w:color w:val="auto"/>
          <w:sz w:val="20"/>
          <w:szCs w:val="20"/>
        </w:rPr>
        <w:t xml:space="preserve"> </w:t>
      </w:r>
      <w:proofErr w:type="spellStart"/>
      <w:r w:rsidRPr="00736529">
        <w:rPr>
          <w:b/>
          <w:bCs/>
          <w:color w:val="auto"/>
          <w:sz w:val="20"/>
          <w:szCs w:val="20"/>
        </w:rPr>
        <w:t>Dječji</w:t>
      </w:r>
      <w:proofErr w:type="spellEnd"/>
      <w:r w:rsidRPr="00736529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736529">
        <w:rPr>
          <w:b/>
          <w:bCs/>
          <w:color w:val="auto"/>
          <w:sz w:val="20"/>
          <w:szCs w:val="20"/>
        </w:rPr>
        <w:t>vrtić</w:t>
      </w:r>
      <w:proofErr w:type="spellEnd"/>
      <w:r w:rsidRPr="00736529">
        <w:rPr>
          <w:b/>
          <w:bCs/>
          <w:color w:val="auto"/>
          <w:sz w:val="20"/>
          <w:szCs w:val="20"/>
        </w:rPr>
        <w:t xml:space="preserve"> Vladimir </w:t>
      </w:r>
      <w:proofErr w:type="spellStart"/>
      <w:r w:rsidRPr="00736529">
        <w:rPr>
          <w:b/>
          <w:bCs/>
          <w:color w:val="auto"/>
          <w:sz w:val="20"/>
          <w:szCs w:val="20"/>
        </w:rPr>
        <w:t>Nazor</w:t>
      </w:r>
      <w:proofErr w:type="spellEnd"/>
      <w:r w:rsidRPr="00736529">
        <w:rPr>
          <w:b/>
          <w:bCs/>
          <w:color w:val="auto"/>
          <w:sz w:val="20"/>
          <w:szCs w:val="20"/>
        </w:rPr>
        <w:t xml:space="preserve"> Kastav</w:t>
      </w:r>
      <w:r w:rsidR="00685F1F" w:rsidRPr="00736529">
        <w:rPr>
          <w:color w:val="auto"/>
          <w:sz w:val="20"/>
          <w:szCs w:val="20"/>
        </w:rPr>
        <w:t xml:space="preserve">. </w:t>
      </w:r>
    </w:p>
    <w:p w14:paraId="3AC43F18" w14:textId="1463EA31" w:rsidR="00685F1F" w:rsidRPr="00736529" w:rsidRDefault="00685F1F" w:rsidP="00685F1F">
      <w:pPr>
        <w:pStyle w:val="Nadtekst-sitno"/>
        <w:rPr>
          <w:color w:val="auto"/>
          <w:sz w:val="20"/>
          <w:szCs w:val="20"/>
        </w:rPr>
      </w:pPr>
    </w:p>
    <w:p w14:paraId="7468EDC5" w14:textId="0ECBE2E7" w:rsidR="004501FD" w:rsidRDefault="004501FD" w:rsidP="000B38A5">
      <w:pPr>
        <w:pStyle w:val="NoSpacing"/>
        <w:rPr>
          <w:bCs/>
          <w:sz w:val="20"/>
          <w:szCs w:val="20"/>
        </w:rPr>
      </w:pPr>
    </w:p>
    <w:p w14:paraId="3ECC6088" w14:textId="77777777" w:rsidR="00B411EE" w:rsidRPr="00736529" w:rsidRDefault="00B411EE" w:rsidP="000B38A5">
      <w:pPr>
        <w:pStyle w:val="NoSpacing"/>
        <w:rPr>
          <w:bCs/>
          <w:sz w:val="20"/>
          <w:szCs w:val="20"/>
        </w:rPr>
      </w:pPr>
    </w:p>
    <w:p w14:paraId="01115D97" w14:textId="62DA868E" w:rsidR="00C54FED" w:rsidRPr="00736529" w:rsidRDefault="001E0FEE" w:rsidP="000B38A5">
      <w:pPr>
        <w:pStyle w:val="NoSpacing"/>
        <w:rPr>
          <w:bCs/>
          <w:sz w:val="20"/>
          <w:szCs w:val="20"/>
        </w:rPr>
      </w:pPr>
      <w:r w:rsidRPr="00736529">
        <w:rPr>
          <w:bCs/>
          <w:sz w:val="20"/>
          <w:szCs w:val="20"/>
        </w:rPr>
        <w:t xml:space="preserve">Unaprijed zahvaljujem na </w:t>
      </w:r>
      <w:r w:rsidR="00C26B1D" w:rsidRPr="00736529">
        <w:rPr>
          <w:bCs/>
          <w:sz w:val="20"/>
          <w:szCs w:val="20"/>
        </w:rPr>
        <w:t>objavi</w:t>
      </w:r>
      <w:r w:rsidRPr="00736529">
        <w:rPr>
          <w:bCs/>
          <w:sz w:val="20"/>
          <w:szCs w:val="20"/>
        </w:rPr>
        <w:t>.</w:t>
      </w:r>
    </w:p>
    <w:p w14:paraId="161D0B5A" w14:textId="41A0061E" w:rsidR="00D07829" w:rsidRDefault="00D07829" w:rsidP="000B38A5">
      <w:pPr>
        <w:pStyle w:val="NoSpacing"/>
        <w:rPr>
          <w:bCs/>
          <w:sz w:val="20"/>
          <w:szCs w:val="20"/>
        </w:rPr>
      </w:pPr>
    </w:p>
    <w:p w14:paraId="33177608" w14:textId="77777777" w:rsidR="00B411EE" w:rsidRPr="00736529" w:rsidRDefault="00B411EE" w:rsidP="000B38A5">
      <w:pPr>
        <w:pStyle w:val="NoSpacing"/>
        <w:rPr>
          <w:bCs/>
          <w:sz w:val="20"/>
          <w:szCs w:val="20"/>
        </w:rPr>
      </w:pPr>
    </w:p>
    <w:p w14:paraId="3058E8EE" w14:textId="3F888C1C" w:rsidR="00ED6AF8" w:rsidRPr="00736529" w:rsidRDefault="00ED6AF8" w:rsidP="000B38A5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736529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5DECC974" w14:textId="77777777" w:rsidR="00ED6AF8" w:rsidRPr="00736529" w:rsidRDefault="00ED6AF8" w:rsidP="000B38A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736529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736529" w:rsidRDefault="00471704" w:rsidP="000B38A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9" w:history="1">
        <w:r w:rsidR="00ED6AF8" w:rsidRPr="00736529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62470EE" w:rsidR="00D208BD" w:rsidRPr="00736529" w:rsidRDefault="00ED6AF8" w:rsidP="000B38A5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0"/>
          <w:szCs w:val="20"/>
        </w:rPr>
      </w:pPr>
      <w:r w:rsidRPr="00736529">
        <w:rPr>
          <w:rFonts w:cstheme="minorHAnsi"/>
          <w:sz w:val="20"/>
          <w:szCs w:val="20"/>
        </w:rPr>
        <w:t>Mob: +385 91 612 63 42</w:t>
      </w:r>
    </w:p>
    <w:sectPr w:rsidR="00D208BD" w:rsidRPr="00736529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0DB72" w14:textId="77777777" w:rsidR="00471704" w:rsidRDefault="00471704" w:rsidP="00881B94">
      <w:r>
        <w:separator/>
      </w:r>
    </w:p>
  </w:endnote>
  <w:endnote w:type="continuationSeparator" w:id="0">
    <w:p w14:paraId="18BD8905" w14:textId="77777777" w:rsidR="00471704" w:rsidRDefault="0047170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471704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E77A6" w14:textId="77777777" w:rsidR="00471704" w:rsidRDefault="00471704" w:rsidP="00881B94">
      <w:r>
        <w:separator/>
      </w:r>
    </w:p>
  </w:footnote>
  <w:footnote w:type="continuationSeparator" w:id="0">
    <w:p w14:paraId="3C963DEE" w14:textId="77777777" w:rsidR="00471704" w:rsidRDefault="0047170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0772A"/>
    <w:multiLevelType w:val="hybridMultilevel"/>
    <w:tmpl w:val="D1DEEF2C"/>
    <w:lvl w:ilvl="0" w:tplc="0F187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F5BF7"/>
    <w:multiLevelType w:val="hybridMultilevel"/>
    <w:tmpl w:val="C37C0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F94"/>
    <w:multiLevelType w:val="hybridMultilevel"/>
    <w:tmpl w:val="E3E800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E3065"/>
    <w:multiLevelType w:val="hybridMultilevel"/>
    <w:tmpl w:val="EC68D20E"/>
    <w:lvl w:ilvl="0" w:tplc="1C8C80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820A2"/>
    <w:multiLevelType w:val="hybridMultilevel"/>
    <w:tmpl w:val="CDB07780"/>
    <w:lvl w:ilvl="0" w:tplc="E782E2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F7608"/>
    <w:multiLevelType w:val="hybridMultilevel"/>
    <w:tmpl w:val="D158B01C"/>
    <w:lvl w:ilvl="0" w:tplc="F54AC9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15BF9"/>
    <w:multiLevelType w:val="hybridMultilevel"/>
    <w:tmpl w:val="39C6D500"/>
    <w:lvl w:ilvl="0" w:tplc="7CE2844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5E645F"/>
    <w:multiLevelType w:val="hybridMultilevel"/>
    <w:tmpl w:val="67E2A8EC"/>
    <w:lvl w:ilvl="0" w:tplc="E8189C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"/>
  </w:num>
  <w:num w:numId="7">
    <w:abstractNumId w:val="16"/>
  </w:num>
  <w:num w:numId="8">
    <w:abstractNumId w:val="25"/>
  </w:num>
  <w:num w:numId="9">
    <w:abstractNumId w:val="13"/>
  </w:num>
  <w:num w:numId="10">
    <w:abstractNumId w:val="15"/>
  </w:num>
  <w:num w:numId="11">
    <w:abstractNumId w:val="10"/>
  </w:num>
  <w:num w:numId="12">
    <w:abstractNumId w:val="26"/>
  </w:num>
  <w:num w:numId="13">
    <w:abstractNumId w:val="10"/>
  </w:num>
  <w:num w:numId="14">
    <w:abstractNumId w:val="32"/>
  </w:num>
  <w:num w:numId="15">
    <w:abstractNumId w:val="35"/>
  </w:num>
  <w:num w:numId="16">
    <w:abstractNumId w:val="9"/>
  </w:num>
  <w:num w:numId="17">
    <w:abstractNumId w:val="12"/>
  </w:num>
  <w:num w:numId="18">
    <w:abstractNumId w:val="18"/>
  </w:num>
  <w:num w:numId="19">
    <w:abstractNumId w:val="34"/>
  </w:num>
  <w:num w:numId="20">
    <w:abstractNumId w:val="23"/>
  </w:num>
  <w:num w:numId="21">
    <w:abstractNumId w:val="1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5"/>
  </w:num>
  <w:num w:numId="27">
    <w:abstractNumId w:val="31"/>
  </w:num>
  <w:num w:numId="28">
    <w:abstractNumId w:val="33"/>
  </w:num>
  <w:num w:numId="29">
    <w:abstractNumId w:val="8"/>
  </w:num>
  <w:num w:numId="30">
    <w:abstractNumId w:val="14"/>
  </w:num>
  <w:num w:numId="31">
    <w:abstractNumId w:val="11"/>
  </w:num>
  <w:num w:numId="32">
    <w:abstractNumId w:val="2"/>
  </w:num>
  <w:num w:numId="33">
    <w:abstractNumId w:val="4"/>
  </w:num>
  <w:num w:numId="34">
    <w:abstractNumId w:val="21"/>
  </w:num>
  <w:num w:numId="35">
    <w:abstractNumId w:val="20"/>
  </w:num>
  <w:num w:numId="36">
    <w:abstractNumId w:val="24"/>
  </w:num>
  <w:num w:numId="37">
    <w:abstractNumId w:val="0"/>
  </w:num>
  <w:num w:numId="38">
    <w:abstractNumId w:val="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22E6E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0D3C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56898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6373"/>
    <w:rsid w:val="001975C6"/>
    <w:rsid w:val="001A0FD4"/>
    <w:rsid w:val="001A26DE"/>
    <w:rsid w:val="001A2E56"/>
    <w:rsid w:val="001A6037"/>
    <w:rsid w:val="001B178E"/>
    <w:rsid w:val="001B2405"/>
    <w:rsid w:val="001B6DC4"/>
    <w:rsid w:val="001C1526"/>
    <w:rsid w:val="001C5A2A"/>
    <w:rsid w:val="001D468A"/>
    <w:rsid w:val="001D6092"/>
    <w:rsid w:val="001D6A4A"/>
    <w:rsid w:val="001D6A50"/>
    <w:rsid w:val="001D773F"/>
    <w:rsid w:val="001E0FEE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002F"/>
    <w:rsid w:val="002C4DD8"/>
    <w:rsid w:val="002D06C3"/>
    <w:rsid w:val="002D16D3"/>
    <w:rsid w:val="002D22B1"/>
    <w:rsid w:val="002D41E1"/>
    <w:rsid w:val="002D5A45"/>
    <w:rsid w:val="002D5D95"/>
    <w:rsid w:val="002E07AB"/>
    <w:rsid w:val="002E6318"/>
    <w:rsid w:val="002F29F8"/>
    <w:rsid w:val="002F6572"/>
    <w:rsid w:val="0030568E"/>
    <w:rsid w:val="00305E1E"/>
    <w:rsid w:val="00306920"/>
    <w:rsid w:val="00307EF9"/>
    <w:rsid w:val="00312FA8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639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04B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46485"/>
    <w:rsid w:val="004501FD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670FA"/>
    <w:rsid w:val="00471704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3F6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5F7412"/>
    <w:rsid w:val="00600333"/>
    <w:rsid w:val="00601785"/>
    <w:rsid w:val="006018AD"/>
    <w:rsid w:val="0060387D"/>
    <w:rsid w:val="00605103"/>
    <w:rsid w:val="0060571F"/>
    <w:rsid w:val="006058D0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75DB1"/>
    <w:rsid w:val="006803B7"/>
    <w:rsid w:val="00680A28"/>
    <w:rsid w:val="006810ED"/>
    <w:rsid w:val="00681AF4"/>
    <w:rsid w:val="00684915"/>
    <w:rsid w:val="0068507F"/>
    <w:rsid w:val="006850E6"/>
    <w:rsid w:val="00685F1F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5854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F1DA9"/>
    <w:rsid w:val="006F1F23"/>
    <w:rsid w:val="006F653D"/>
    <w:rsid w:val="00700E18"/>
    <w:rsid w:val="0070214B"/>
    <w:rsid w:val="0070451C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3BD"/>
    <w:rsid w:val="00734C6F"/>
    <w:rsid w:val="0073504F"/>
    <w:rsid w:val="0073589F"/>
    <w:rsid w:val="00735A3E"/>
    <w:rsid w:val="00736529"/>
    <w:rsid w:val="00737BA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15E1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455C2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968E7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06CE3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1F4D"/>
    <w:rsid w:val="00A42D19"/>
    <w:rsid w:val="00A47D19"/>
    <w:rsid w:val="00A5128C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090F"/>
    <w:rsid w:val="00B41172"/>
    <w:rsid w:val="00B411EE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95D0C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26B1D"/>
    <w:rsid w:val="00C27084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54FED"/>
    <w:rsid w:val="00C6243D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5A33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829"/>
    <w:rsid w:val="00D079F0"/>
    <w:rsid w:val="00D11491"/>
    <w:rsid w:val="00D16971"/>
    <w:rsid w:val="00D20080"/>
    <w:rsid w:val="00D208BD"/>
    <w:rsid w:val="00D23152"/>
    <w:rsid w:val="00D23497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38AE"/>
    <w:rsid w:val="00DF7839"/>
    <w:rsid w:val="00E04325"/>
    <w:rsid w:val="00E04E06"/>
    <w:rsid w:val="00E1311A"/>
    <w:rsid w:val="00E15835"/>
    <w:rsid w:val="00E159FF"/>
    <w:rsid w:val="00E22380"/>
    <w:rsid w:val="00E30927"/>
    <w:rsid w:val="00E3165D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0E2E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5A62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E79D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aliases w:val="Lead-kurziv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-citalnica.com/susjedstvo-kastav-epk-rijeka-2020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2020-11-16T09:07:00Z</cp:lastPrinted>
  <dcterms:created xsi:type="dcterms:W3CDTF">2020-12-02T13:31:00Z</dcterms:created>
  <dcterms:modified xsi:type="dcterms:W3CDTF">2020-12-02T14:00:00Z</dcterms:modified>
</cp:coreProperties>
</file>