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368023DE" w:rsidR="00AB4B6C" w:rsidRPr="00A07D7E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07D7E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542F2F">
        <w:rPr>
          <w:rFonts w:eastAsia="Times New Roman" w:cstheme="minorHAnsi"/>
          <w:sz w:val="22"/>
          <w:szCs w:val="22"/>
          <w:lang w:eastAsia="hr-HR"/>
        </w:rPr>
        <w:t>30</w:t>
      </w:r>
      <w:r w:rsidR="00696955">
        <w:rPr>
          <w:rFonts w:eastAsia="Times New Roman" w:cstheme="minorHAnsi"/>
          <w:sz w:val="22"/>
          <w:szCs w:val="22"/>
          <w:lang w:eastAsia="hr-HR"/>
        </w:rPr>
        <w:t>. listopada</w:t>
      </w:r>
      <w:r w:rsidRPr="00A07D7E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3A826A8E" w14:textId="383E9EDB" w:rsidR="00A07D7E" w:rsidRPr="00A07D7E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5610628" w14:textId="7E9ECA7D" w:rsidR="00A07D7E" w:rsidRPr="005123E9" w:rsidRDefault="00A07D7E" w:rsidP="005123E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123E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NAJAVA DOGAĐANJA </w:t>
      </w:r>
    </w:p>
    <w:p w14:paraId="30D2201F" w14:textId="082722A0" w:rsidR="00A07D7E" w:rsidRPr="00A07D7E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BF1FC16" w14:textId="77777777" w:rsidR="00B66197" w:rsidRDefault="00B66197" w:rsidP="005123E9">
      <w:pPr>
        <w:shd w:val="clear" w:color="auto" w:fill="FFFFFF"/>
        <w:jc w:val="center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1476E639" w14:textId="265AC7EC" w:rsidR="00A07D7E" w:rsidRDefault="00A07D7E" w:rsidP="005123E9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123E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PROMENADNI KONCERT </w:t>
      </w:r>
      <w:r w:rsidR="005123E9" w:rsidRPr="005123E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GRADSKE GLAZBE TRSAT </w:t>
      </w:r>
      <w:r w:rsidR="001356EA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SUBOTU </w:t>
      </w:r>
      <w:r w:rsidRPr="005123E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NA TITOVOM MOSTU</w:t>
      </w:r>
    </w:p>
    <w:p w14:paraId="5D2A0890" w14:textId="77777777" w:rsidR="005123E9" w:rsidRPr="005123E9" w:rsidRDefault="005123E9" w:rsidP="005123E9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0CAC32CD" w14:textId="2FBAA113" w:rsidR="00A07D7E" w:rsidRPr="00B66197" w:rsidRDefault="005123E9" w:rsidP="00A07D7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A07D7E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subotu, </w:t>
      </w:r>
      <w:r w:rsidR="00542F2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31</w:t>
      </w:r>
      <w:r w:rsidR="0069695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 listopada</w:t>
      </w:r>
      <w:r w:rsidR="00A07D7E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2020.g. u 1</w:t>
      </w:r>
      <w:r w:rsidR="00542F2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6.00</w:t>
      </w:r>
      <w:r w:rsidR="00A07D7E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 na Titovom mostu (kod Konta) održat će se još jedan promenadni koncert</w:t>
      </w:r>
      <w:r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B9517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Gradske glazbe Trsat</w:t>
      </w:r>
      <w:r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u sklopu programa </w:t>
      </w:r>
      <w:r w:rsidR="00281CF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Civilne inicijative projekta </w:t>
      </w:r>
      <w:r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Rijek</w:t>
      </w:r>
      <w:r w:rsidR="00281CF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</w:t>
      </w:r>
      <w:r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2020 – Europsk</w:t>
      </w:r>
      <w:r w:rsidR="00281CF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</w:t>
      </w:r>
      <w:r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prijestolnic</w:t>
      </w:r>
      <w:r w:rsidR="00281CF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</w:t>
      </w:r>
      <w:r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kulture.</w:t>
      </w:r>
    </w:p>
    <w:p w14:paraId="45132219" w14:textId="5C1E8B79" w:rsidR="00A07D7E" w:rsidRDefault="00B66197" w:rsidP="00A07D7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>Promenadni koncerti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>nastavak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10020E">
        <w:rPr>
          <w:rFonts w:eastAsia="Times New Roman" w:cstheme="minorHAnsi"/>
          <w:spacing w:val="3"/>
          <w:sz w:val="22"/>
          <w:szCs w:val="22"/>
          <w:lang w:eastAsia="hr-HR"/>
        </w:rPr>
        <w:t xml:space="preserve">su 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uspješnog projekta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iz 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>2019. godine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, kada se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 održalo 9 promenadnih koncerata Gradske glazbe Trsat i limenih orkestara s područja okolice grada (Spinčići, Marinići) na Titovom mostu na Rječini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Građani i posjetitelji grada </w:t>
      </w:r>
      <w:r w:rsidR="002D1407">
        <w:rPr>
          <w:rFonts w:eastAsia="Times New Roman" w:cstheme="minorHAnsi"/>
          <w:spacing w:val="3"/>
          <w:sz w:val="22"/>
          <w:szCs w:val="22"/>
          <w:lang w:eastAsia="hr-HR"/>
        </w:rPr>
        <w:t xml:space="preserve">pritom mogu uživati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raznolikom muzičkom repertoaru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koji će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povremeno 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biti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praćen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nastupima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mažoretkin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j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a, akrobat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 i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plesač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različitih plesnih stilova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uz prigodnu gastro ponudu okolnih ugostiteljskih objekata</w:t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  <w:r w:rsidR="00C12128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Promenadni koncerti na Titovom mostu prepoznati </w:t>
      </w:r>
      <w:r w:rsidR="00C12128">
        <w:rPr>
          <w:rFonts w:eastAsia="Times New Roman" w:cstheme="minorHAnsi"/>
          <w:spacing w:val="3"/>
          <w:sz w:val="22"/>
          <w:szCs w:val="22"/>
          <w:lang w:eastAsia="hr-HR"/>
        </w:rPr>
        <w:t xml:space="preserve">su </w:t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>kao poseban kulturni i društveni događaj, kao što je to slučaj u većini europskih i svjetskih gradova, s tendencijom da prerastu u lijepu urbanu tradiciju Rijeke.</w:t>
      </w:r>
    </w:p>
    <w:p w14:paraId="025F4624" w14:textId="57D9D9E5" w:rsidR="00B66197" w:rsidRDefault="00F050A9" w:rsidP="00F050A9">
      <w:pPr>
        <w:shd w:val="clear" w:color="auto" w:fill="FFFFFF"/>
        <w:spacing w:after="360"/>
        <w:rPr>
          <w:rFonts w:eastAsia="Times New Roman" w:cstheme="minorHAnsi"/>
          <w:bCs/>
          <w:color w:val="11121D"/>
          <w:sz w:val="22"/>
          <w:szCs w:val="22"/>
          <w:lang w:eastAsia="hr-HR"/>
        </w:rPr>
      </w:pPr>
      <w:r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Program se održava</w:t>
      </w:r>
      <w:r w:rsidRPr="0043095A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uz poštivanje svih važećih mjera za sprječavanje zaraze bolešću COVID-19. Svi se posjetitelji pozivaju na poštivanje mjera: pojačanu osobnu higijenu, fizičku udaljenost te ispravno nošenje zaštitnih maski za lice. Osobama starije životne dobi ili oboljelima od kroničnih bolesti ne preporučuje se dolazak na događanje.</w:t>
      </w:r>
    </w:p>
    <w:p w14:paraId="5B8909C5" w14:textId="77777777" w:rsidR="00F050A9" w:rsidRPr="00F050A9" w:rsidRDefault="00F050A9" w:rsidP="00F050A9">
      <w:pPr>
        <w:shd w:val="clear" w:color="auto" w:fill="FFFFFF"/>
        <w:spacing w:after="360"/>
        <w:rPr>
          <w:rFonts w:eastAsia="Times New Roman" w:cstheme="minorHAnsi"/>
          <w:bCs/>
          <w:color w:val="11121D"/>
          <w:sz w:val="22"/>
          <w:szCs w:val="22"/>
          <w:lang w:eastAsia="hr-HR"/>
        </w:rPr>
      </w:pPr>
    </w:p>
    <w:p w14:paraId="2D72EDD4" w14:textId="2A91EA81" w:rsidR="00C12128" w:rsidRPr="00A07D7E" w:rsidRDefault="00C12128" w:rsidP="00A07D7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 najave.</w:t>
      </w:r>
    </w:p>
    <w:p w14:paraId="04ADE0A4" w14:textId="77777777" w:rsidR="00A07D7E" w:rsidRPr="00AB4B6C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05C434A" w14:textId="1E8E6685" w:rsidR="00ED6AF8" w:rsidRPr="00AB4B6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7C345C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4DF2E" w14:textId="77777777" w:rsidR="007C345C" w:rsidRDefault="007C345C" w:rsidP="00881B94">
      <w:r>
        <w:separator/>
      </w:r>
    </w:p>
  </w:endnote>
  <w:endnote w:type="continuationSeparator" w:id="0">
    <w:p w14:paraId="4F8F59A7" w14:textId="77777777" w:rsidR="007C345C" w:rsidRDefault="007C345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C345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5FDFB" w14:textId="77777777" w:rsidR="007C345C" w:rsidRDefault="007C345C" w:rsidP="00881B94">
      <w:r>
        <w:separator/>
      </w:r>
    </w:p>
  </w:footnote>
  <w:footnote w:type="continuationSeparator" w:id="0">
    <w:p w14:paraId="2A1D8B70" w14:textId="77777777" w:rsidR="007C345C" w:rsidRDefault="007C345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20E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356EA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CFA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407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3E9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2F2F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1B0A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96955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1C8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45C"/>
    <w:rsid w:val="007C3E5C"/>
    <w:rsid w:val="007C5D43"/>
    <w:rsid w:val="007C7C97"/>
    <w:rsid w:val="007D265E"/>
    <w:rsid w:val="007D4B80"/>
    <w:rsid w:val="007D4DE8"/>
    <w:rsid w:val="007D5815"/>
    <w:rsid w:val="007D6276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01C1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50EB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07D7E"/>
    <w:rsid w:val="00A15960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197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95177"/>
    <w:rsid w:val="00BA006C"/>
    <w:rsid w:val="00BA0A15"/>
    <w:rsid w:val="00BA4BB0"/>
    <w:rsid w:val="00BA4D69"/>
    <w:rsid w:val="00BB04A6"/>
    <w:rsid w:val="00BB3354"/>
    <w:rsid w:val="00BB3D58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2128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28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C79A0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281C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0A9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40</cp:revision>
  <cp:lastPrinted>2020-08-24T10:16:00Z</cp:lastPrinted>
  <dcterms:created xsi:type="dcterms:W3CDTF">2020-10-30T10:09:00Z</dcterms:created>
  <dcterms:modified xsi:type="dcterms:W3CDTF">2020-10-30T10:17:00Z</dcterms:modified>
</cp:coreProperties>
</file>