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47E61" w14:textId="4FC0FC7E" w:rsidR="00D7260C" w:rsidRPr="00B753C9" w:rsidRDefault="005E7D55" w:rsidP="006F16E4">
      <w:r w:rsidRPr="00B753C9">
        <w:t>Rijeka, 11. kolovoz</w:t>
      </w:r>
      <w:r w:rsidR="00B753C9">
        <w:t xml:space="preserve">a </w:t>
      </w:r>
      <w:r w:rsidRPr="00B753C9">
        <w:t>2020.</w:t>
      </w:r>
      <w:r w:rsidR="00B753C9">
        <w:t>g.</w:t>
      </w:r>
    </w:p>
    <w:p w14:paraId="46E9B9DA" w14:textId="3218FFC4" w:rsidR="005E7D55" w:rsidRPr="005E7D55" w:rsidRDefault="005E7D55" w:rsidP="005E7D55">
      <w:pPr>
        <w:jc w:val="right"/>
        <w:rPr>
          <w:b/>
          <w:bCs/>
        </w:rPr>
      </w:pPr>
      <w:r w:rsidRPr="005E7D55">
        <w:rPr>
          <w:b/>
          <w:bCs/>
        </w:rPr>
        <w:t>OBJAVA ZA MEDIJE</w:t>
      </w:r>
    </w:p>
    <w:p w14:paraId="27EE05B2" w14:textId="77777777" w:rsidR="009E7746" w:rsidRDefault="009E7746" w:rsidP="009E7746">
      <w:pPr>
        <w:spacing w:after="0"/>
        <w:jc w:val="center"/>
        <w:rPr>
          <w:b/>
          <w:bCs/>
        </w:rPr>
      </w:pPr>
    </w:p>
    <w:p w14:paraId="3BF918F6" w14:textId="77777777" w:rsidR="009E7746" w:rsidRDefault="009E7746" w:rsidP="009E7746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UMJETNIČKA INSTALACIJA </w:t>
      </w:r>
      <w:r w:rsidR="005E7D55" w:rsidRPr="009E7746">
        <w:rPr>
          <w:b/>
          <w:bCs/>
          <w:i/>
          <w:iCs/>
        </w:rPr>
        <w:t>HISTERIČNE MAŠINE</w:t>
      </w:r>
      <w:r>
        <w:rPr>
          <w:b/>
          <w:bCs/>
        </w:rPr>
        <w:t xml:space="preserve"> </w:t>
      </w:r>
    </w:p>
    <w:p w14:paraId="5876DC49" w14:textId="3F21F4E4" w:rsidR="00F43794" w:rsidRDefault="009E7746" w:rsidP="009E7746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RIJEČKI EXPORT PRETVARA U IZLOŽBENI PROSTOR  </w:t>
      </w:r>
    </w:p>
    <w:p w14:paraId="23BC4F81" w14:textId="77777777" w:rsidR="009E7746" w:rsidRDefault="00B753C9" w:rsidP="00F43794">
      <w:r>
        <w:tab/>
      </w:r>
    </w:p>
    <w:p w14:paraId="75B822BA" w14:textId="69DC6C9E" w:rsidR="00F43794" w:rsidRPr="00D93D78" w:rsidRDefault="009E7746" w:rsidP="00F43794">
      <w:pPr>
        <w:rPr>
          <w:b/>
          <w:bCs/>
        </w:rPr>
      </w:pPr>
      <w:r>
        <w:tab/>
      </w:r>
      <w:r w:rsidR="00F43794">
        <w:t xml:space="preserve">U sklopu </w:t>
      </w:r>
      <w:r w:rsidR="00F43794" w:rsidRPr="00D93D78">
        <w:rPr>
          <w:b/>
          <w:bCs/>
        </w:rPr>
        <w:t xml:space="preserve">programskog pravca </w:t>
      </w:r>
      <w:proofErr w:type="spellStart"/>
      <w:r w:rsidR="00F43794" w:rsidRPr="00D93D78">
        <w:rPr>
          <w:b/>
          <w:bCs/>
        </w:rPr>
        <w:t>Dopolavoro</w:t>
      </w:r>
      <w:proofErr w:type="spellEnd"/>
      <w:r w:rsidR="00F43794" w:rsidRPr="00D93D78">
        <w:rPr>
          <w:b/>
          <w:bCs/>
        </w:rPr>
        <w:t xml:space="preserve"> Rijeke 2020 – Europske prijestolnice kulture</w:t>
      </w:r>
      <w:r w:rsidR="00F43794">
        <w:t xml:space="preserve">, u prostoru </w:t>
      </w:r>
      <w:proofErr w:type="spellStart"/>
      <w:r w:rsidR="00F43794" w:rsidRPr="00D93D78">
        <w:rPr>
          <w:b/>
          <w:bCs/>
        </w:rPr>
        <w:t>Exporta</w:t>
      </w:r>
      <w:proofErr w:type="spellEnd"/>
      <w:r w:rsidR="00F43794" w:rsidRPr="00D93D78">
        <w:rPr>
          <w:b/>
          <w:bCs/>
        </w:rPr>
        <w:t xml:space="preserve"> na riječkoj Delti</w:t>
      </w:r>
      <w:r w:rsidR="00F43794">
        <w:t xml:space="preserve">, </w:t>
      </w:r>
      <w:r w:rsidR="00F43794" w:rsidRPr="00D93D78">
        <w:rPr>
          <w:b/>
          <w:bCs/>
        </w:rPr>
        <w:t>u četvrtak, 13. kolovoza</w:t>
      </w:r>
      <w:r w:rsidR="00294851" w:rsidRPr="00D93D78">
        <w:rPr>
          <w:b/>
          <w:bCs/>
        </w:rPr>
        <w:t xml:space="preserve"> s početkom u 19 sati</w:t>
      </w:r>
      <w:r w:rsidR="00F43794">
        <w:t xml:space="preserve"> otvorit će se </w:t>
      </w:r>
      <w:r w:rsidR="00F43794" w:rsidRPr="00D93D78">
        <w:rPr>
          <w:b/>
          <w:bCs/>
        </w:rPr>
        <w:t>instalacija Histerične mašine svjetski poznatog umjetnika-</w:t>
      </w:r>
      <w:proofErr w:type="spellStart"/>
      <w:r w:rsidR="00F43794" w:rsidRPr="00D93D78">
        <w:rPr>
          <w:b/>
          <w:bCs/>
        </w:rPr>
        <w:t>robotičara</w:t>
      </w:r>
      <w:proofErr w:type="spellEnd"/>
      <w:r w:rsidR="00F43794" w:rsidRPr="00D93D78">
        <w:rPr>
          <w:b/>
          <w:bCs/>
        </w:rPr>
        <w:t xml:space="preserve">, Kanađanina Billa </w:t>
      </w:r>
      <w:proofErr w:type="spellStart"/>
      <w:r w:rsidR="00F43794" w:rsidRPr="00D93D78">
        <w:rPr>
          <w:b/>
          <w:bCs/>
        </w:rPr>
        <w:t>Vorna</w:t>
      </w:r>
      <w:proofErr w:type="spellEnd"/>
      <w:r w:rsidR="00F43794" w:rsidRPr="00D93D78">
        <w:rPr>
          <w:b/>
          <w:bCs/>
        </w:rPr>
        <w:t>.</w:t>
      </w:r>
    </w:p>
    <w:p w14:paraId="058ACF44" w14:textId="3E147C68" w:rsidR="00950F90" w:rsidRDefault="00950F90" w:rsidP="00F43794">
      <w:r>
        <w:t xml:space="preserve">Ova interaktivna instalacija </w:t>
      </w:r>
      <w:r w:rsidRPr="00D93D78">
        <w:rPr>
          <w:b/>
          <w:bCs/>
        </w:rPr>
        <w:t>obuhvaća 6 robota</w:t>
      </w:r>
      <w:r>
        <w:t xml:space="preserve">, a funkcionira na način da </w:t>
      </w:r>
      <w:r w:rsidRPr="00D93D78">
        <w:rPr>
          <w:b/>
          <w:bCs/>
        </w:rPr>
        <w:t>roboti oživljavaju uz prisutnost ljudi koji su u njihovoj blizini i u tim se trenucima oni ponašaju kao živa bića</w:t>
      </w:r>
      <w:r>
        <w:t>.</w:t>
      </w:r>
    </w:p>
    <w:p w14:paraId="32F589EF" w14:textId="3ED1A85F" w:rsidR="0066373C" w:rsidRPr="00D93D78" w:rsidRDefault="007C26A1" w:rsidP="00F43794">
      <w:pPr>
        <w:rPr>
          <w:b/>
          <w:bCs/>
        </w:rPr>
      </w:pPr>
      <w:r w:rsidRPr="00D93D78">
        <w:rPr>
          <w:b/>
          <w:bCs/>
        </w:rPr>
        <w:t>Izložba ostaje otvorena do 5. rujna, a moći će se razgledati svakog dana između 17 i 21 sati.</w:t>
      </w:r>
    </w:p>
    <w:p w14:paraId="0C3529BE" w14:textId="177269D1" w:rsidR="007C26A1" w:rsidRPr="00D93D78" w:rsidRDefault="007C26A1" w:rsidP="00F43794">
      <w:pPr>
        <w:rPr>
          <w:b/>
          <w:bCs/>
        </w:rPr>
      </w:pPr>
      <w:r w:rsidRPr="00D93D78">
        <w:rPr>
          <w:b/>
          <w:bCs/>
        </w:rPr>
        <w:t>Ulaz na otvorenje izložbe je besplatan, dok će ostalih dana cijena ulaznice iznositi 10 kuna.</w:t>
      </w:r>
    </w:p>
    <w:p w14:paraId="4B694C2D" w14:textId="5C005494" w:rsidR="00600A6C" w:rsidRDefault="003F1A56" w:rsidP="00F43794">
      <w:r>
        <w:t xml:space="preserve">Otvorenje instalacije na tiskovnoj konferenciji su najavili direktor udruge Drugo more i voditelj programskog pravca </w:t>
      </w:r>
      <w:proofErr w:type="spellStart"/>
      <w:r>
        <w:t>Dopolavoro</w:t>
      </w:r>
      <w:proofErr w:type="spellEnd"/>
      <w:r>
        <w:t xml:space="preserve"> </w:t>
      </w:r>
      <w:r w:rsidRPr="00D93D78">
        <w:rPr>
          <w:b/>
          <w:bCs/>
        </w:rPr>
        <w:t>Davor Mišković</w:t>
      </w:r>
      <w:r>
        <w:t xml:space="preserve">, voditeljica udruge Kontejner </w:t>
      </w:r>
      <w:r w:rsidRPr="00D93D78">
        <w:rPr>
          <w:b/>
          <w:bCs/>
        </w:rPr>
        <w:t>Tereza Teklić</w:t>
      </w:r>
      <w:r>
        <w:t xml:space="preserve"> te </w:t>
      </w:r>
      <w:r w:rsidRPr="00D93D78">
        <w:rPr>
          <w:b/>
          <w:bCs/>
        </w:rPr>
        <w:t>Davorka Begović i Ena Hodžić</w:t>
      </w:r>
      <w:r>
        <w:t xml:space="preserve"> iz Kontejnera</w:t>
      </w:r>
      <w:r w:rsidR="00600A6C">
        <w:t>.</w:t>
      </w:r>
    </w:p>
    <w:p w14:paraId="1B156437" w14:textId="64F03BCD" w:rsidR="00600A6C" w:rsidRDefault="00600A6C" w:rsidP="00600A6C">
      <w:r w:rsidRPr="00D93D78">
        <w:rPr>
          <w:b/>
          <w:bCs/>
        </w:rPr>
        <w:t xml:space="preserve">Bill </w:t>
      </w:r>
      <w:proofErr w:type="spellStart"/>
      <w:r w:rsidRPr="00D93D78">
        <w:rPr>
          <w:b/>
          <w:bCs/>
        </w:rPr>
        <w:t>Vorn</w:t>
      </w:r>
      <w:proofErr w:type="spellEnd"/>
      <w:r>
        <w:t xml:space="preserve"> koji nažalost, zbog situacije s COVID-om</w:t>
      </w:r>
      <w:r w:rsidR="00D93D78">
        <w:t>-</w:t>
      </w:r>
      <w:r>
        <w:t xml:space="preserve">19 neće moći biti prisutan na otvorenju izložbe, javio se putem video linka. Kako on sam ističe, </w:t>
      </w:r>
      <w:r w:rsidRPr="00D93D78">
        <w:rPr>
          <w:b/>
          <w:bCs/>
        </w:rPr>
        <w:t>njegovi robovi predstavljaju metaforu</w:t>
      </w:r>
      <w:r>
        <w:t xml:space="preserve">. „Roboti su metafora po samoj svojoj prirodi, a ja u svom radu samo nastojim dodatno potencirati tu ideju. Bitno mi je </w:t>
      </w:r>
      <w:r w:rsidRPr="00D93D78">
        <w:rPr>
          <w:b/>
          <w:bCs/>
        </w:rPr>
        <w:t>publici ostaviti dovoljno prostora za interpretaciju</w:t>
      </w:r>
      <w:r>
        <w:t>. Svakome tko se s njima susretne dozvoljeno je projicirati što god žele u ta metalna bića, međutim ukoliko se pojave neki određeni osjećaji prema robotu, bila t</w:t>
      </w:r>
      <w:r w:rsidR="00D93D78">
        <w:t>o</w:t>
      </w:r>
      <w:r>
        <w:t xml:space="preserve"> tuga, žalost ili nešto treće, onda mogu reći kako sam ostvario svoj cilj“, ističe </w:t>
      </w:r>
      <w:proofErr w:type="spellStart"/>
      <w:r>
        <w:t>Vorn</w:t>
      </w:r>
      <w:proofErr w:type="spellEnd"/>
      <w:r>
        <w:t>.</w:t>
      </w:r>
    </w:p>
    <w:p w14:paraId="195813AA" w14:textId="390B2092" w:rsidR="00294851" w:rsidRDefault="00294851" w:rsidP="00F43794">
      <w:r>
        <w:t xml:space="preserve">Metalne robote pokreće hidraulični sustav, a </w:t>
      </w:r>
      <w:r w:rsidRPr="00D93D78">
        <w:rPr>
          <w:b/>
          <w:bCs/>
        </w:rPr>
        <w:t>njihovo ponašanje podsjeća na žive organizme</w:t>
      </w:r>
      <w:r>
        <w:t xml:space="preserve"> i pritom izaziva osjetilne senzacije. Ova izložba publiku nastoji potaknuti na razmišljanje o naravi umjetnog života i osnovnih filozofskih i socioloških pitanja </w:t>
      </w:r>
      <w:r w:rsidRPr="00D93D78">
        <w:rPr>
          <w:b/>
          <w:bCs/>
        </w:rPr>
        <w:t>kakav je odnos između strojeva i ljudi</w:t>
      </w:r>
      <w:r>
        <w:t>, a istodobno postavlja i pitanje kako je moguće u kratkom vremenu osjetiti empatiju prema „bićima“ čije je ponašanje naočigled disfunkcionalno, apsurdno i devijantno.</w:t>
      </w:r>
    </w:p>
    <w:p w14:paraId="7AED61C5" w14:textId="6C3E60B4" w:rsidR="00600A6C" w:rsidRDefault="00600A6C" w:rsidP="00F43794">
      <w:r w:rsidRPr="00D93D78">
        <w:rPr>
          <w:b/>
          <w:bCs/>
        </w:rPr>
        <w:t>Davor Mišković</w:t>
      </w:r>
      <w:r>
        <w:t xml:space="preserve"> je istaknuo kako izložbom Histerične mašine prostor </w:t>
      </w:r>
      <w:proofErr w:type="spellStart"/>
      <w:r>
        <w:t>Exporta</w:t>
      </w:r>
      <w:proofErr w:type="spellEnd"/>
      <w:r>
        <w:t xml:space="preserve"> počinje oživljavati na jedan novi način koji nam do sada još nije bio poznat, u smislu izložbenog prostora. „Ideja je da se </w:t>
      </w:r>
      <w:proofErr w:type="spellStart"/>
      <w:r>
        <w:t>Export</w:t>
      </w:r>
      <w:proofErr w:type="spellEnd"/>
      <w:r>
        <w:t xml:space="preserve"> pretvori u centralni punkt programa Europske prijestolnice kulture, barem što se izložbenog programa tiče, tako da nakon ove prve izložbe, </w:t>
      </w:r>
      <w:r w:rsidRPr="00D93D78">
        <w:rPr>
          <w:b/>
          <w:bCs/>
        </w:rPr>
        <w:t xml:space="preserve">tijekom kolovoza nas očekuje još i otvorenje izložbi Usijano more, </w:t>
      </w:r>
      <w:proofErr w:type="spellStart"/>
      <w:r w:rsidRPr="00D93D78">
        <w:rPr>
          <w:b/>
          <w:bCs/>
        </w:rPr>
        <w:t>Oblomo</w:t>
      </w:r>
      <w:proofErr w:type="spellEnd"/>
      <w:r w:rsidR="003E671E" w:rsidRPr="00D93D78">
        <w:rPr>
          <w:b/>
          <w:bCs/>
        </w:rPr>
        <w:t xml:space="preserve">: Zaposlen lijenošću i Terra </w:t>
      </w:r>
      <w:proofErr w:type="spellStart"/>
      <w:r w:rsidR="003E671E" w:rsidRPr="00D93D78">
        <w:rPr>
          <w:b/>
          <w:bCs/>
        </w:rPr>
        <w:t>Effluviens</w:t>
      </w:r>
      <w:proofErr w:type="spellEnd"/>
      <w:r w:rsidR="003E671E">
        <w:t>“, istaknuo je Mišković.</w:t>
      </w:r>
    </w:p>
    <w:p w14:paraId="3010CD75" w14:textId="48F42E98" w:rsidR="00363142" w:rsidRDefault="00363142" w:rsidP="00F43794">
      <w:r w:rsidRPr="00D93D78">
        <w:rPr>
          <w:b/>
          <w:bCs/>
        </w:rPr>
        <w:t>Tereza Teklić</w:t>
      </w:r>
      <w:r>
        <w:t xml:space="preserve"> iz Kontejnera je istaknula kako je </w:t>
      </w:r>
      <w:r w:rsidR="008355E5">
        <w:t>postavljanje ove instalacije za njih bio veliki izazov, budući da sam umjetnik nije mogao biti prisutan. „Proces organiziranja izložbe je bio zahtjevan, ali smo sve pripreme s umjetnikom odradili na daljinu, pa je tako i on na neki način bio s nama“, rekla je Teklić.</w:t>
      </w:r>
    </w:p>
    <w:p w14:paraId="5AAC60F2" w14:textId="0F802054" w:rsidR="008355E5" w:rsidRPr="00D93D78" w:rsidRDefault="008355E5" w:rsidP="00F43794">
      <w:r w:rsidRPr="00D93D78">
        <w:t xml:space="preserve">Instalacija Histerične mašine reflektira osnovnu misao programskog pravca </w:t>
      </w:r>
      <w:proofErr w:type="spellStart"/>
      <w:r w:rsidRPr="00D93D78">
        <w:t>Dopolavoro</w:t>
      </w:r>
      <w:proofErr w:type="spellEnd"/>
      <w:r w:rsidRPr="00D93D78">
        <w:t xml:space="preserve">, a to su primjene naravi rada pod utjecajem novih tehnologija i razmišljanje o budućnosti rada i tehnologija u vremenu koje dolazi. </w:t>
      </w:r>
    </w:p>
    <w:p w14:paraId="4164FE13" w14:textId="7CDB14E9" w:rsidR="008355E5" w:rsidRDefault="008355E5" w:rsidP="00F43794">
      <w:r>
        <w:lastRenderedPageBreak/>
        <w:t>Instalaciju postavlja zagrebački KONTEJNER – biro suvremene umjetničke prakse</w:t>
      </w:r>
      <w:r w:rsidR="00626651">
        <w:t>, a provodi se u suradnji s riječkom udrugom Drugo more.</w:t>
      </w:r>
    </w:p>
    <w:p w14:paraId="7BBE2CAC" w14:textId="2E383524" w:rsidR="00626651" w:rsidRPr="000313D6" w:rsidRDefault="00626651" w:rsidP="00F43794">
      <w:pPr>
        <w:rPr>
          <w:rFonts w:cstheme="minorHAnsi"/>
        </w:rPr>
      </w:pPr>
      <w:r>
        <w:t xml:space="preserve">Program su podržali Ministarstvo kulture Republike Hrvatske, Grad Rijeka i </w:t>
      </w:r>
      <w:proofErr w:type="spellStart"/>
      <w:r>
        <w:t>Conseil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art set </w:t>
      </w:r>
      <w:proofErr w:type="spellStart"/>
      <w:r>
        <w:t>des</w:t>
      </w:r>
      <w:proofErr w:type="spellEnd"/>
      <w:r>
        <w:t xml:space="preserve"> </w:t>
      </w:r>
      <w:proofErr w:type="spellStart"/>
      <w:r>
        <w:t>lettres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r w:rsidR="000313D6" w:rsidRPr="000313D6">
        <w:rPr>
          <w:rFonts w:cstheme="minorHAnsi"/>
          <w:shd w:val="clear" w:color="auto" w:fill="FFFFFF"/>
        </w:rPr>
        <w:t>Québec</w:t>
      </w:r>
      <w:r w:rsidR="000313D6">
        <w:rPr>
          <w:rFonts w:cstheme="minorHAnsi"/>
          <w:shd w:val="clear" w:color="auto" w:fill="FFFFFF"/>
        </w:rPr>
        <w:t>.</w:t>
      </w:r>
    </w:p>
    <w:p w14:paraId="3DA25F6B" w14:textId="77777777" w:rsidR="008355E5" w:rsidRDefault="008355E5" w:rsidP="00F43794"/>
    <w:p w14:paraId="31ADB054" w14:textId="77777777" w:rsidR="00F43794" w:rsidRDefault="00F43794" w:rsidP="00F43794">
      <w:pPr>
        <w:rPr>
          <w:b/>
          <w:bCs/>
        </w:rPr>
      </w:pPr>
      <w:r>
        <w:rPr>
          <w:b/>
          <w:bCs/>
        </w:rPr>
        <w:t xml:space="preserve">Umjetnik Bill </w:t>
      </w:r>
      <w:proofErr w:type="spellStart"/>
      <w:r>
        <w:rPr>
          <w:b/>
          <w:bCs/>
        </w:rPr>
        <w:t>Vorn</w:t>
      </w:r>
      <w:proofErr w:type="spellEnd"/>
    </w:p>
    <w:p w14:paraId="4267A159" w14:textId="77777777" w:rsidR="00F43794" w:rsidRDefault="00F43794" w:rsidP="00F43794">
      <w:r>
        <w:rPr>
          <w:b/>
          <w:bCs/>
        </w:rPr>
        <w:t xml:space="preserve">Bill </w:t>
      </w:r>
      <w:proofErr w:type="spellStart"/>
      <w:r>
        <w:rPr>
          <w:b/>
          <w:bCs/>
        </w:rPr>
        <w:t>Vorn</w:t>
      </w:r>
      <w:proofErr w:type="spellEnd"/>
      <w:r>
        <w:t xml:space="preserve"> živi i radi u Montrealu. Autor je instalacija i performansa koji uključuju robotiku i kontrolu pokreta, zvuk, svjetlost, video i kibernetske procese. U ambijentima velikih dimenzija koje gradi, strojevi i roboti jedini su glumci na pozornici. Predaje elektroničke umjetnosti na Sveučilištu Concordia (Odsjek za studijske umjetnosti, </w:t>
      </w:r>
      <w:proofErr w:type="spellStart"/>
      <w:r>
        <w:t>intermedijski</w:t>
      </w:r>
      <w:proofErr w:type="spellEnd"/>
      <w:r>
        <w:t xml:space="preserve"> program). Od 1981. do 1983. godine bio je član skupine </w:t>
      </w:r>
      <w:proofErr w:type="spellStart"/>
      <w:r>
        <w:t>Rational</w:t>
      </w:r>
      <w:proofErr w:type="spellEnd"/>
      <w:r>
        <w:t xml:space="preserve"> Youth, jedne od prvih kanadskih glazbenih elektro sastava. Iako je napustio grupu radi visokog školovanja, </w:t>
      </w:r>
      <w:proofErr w:type="spellStart"/>
      <w:r>
        <w:t>Vorn</w:t>
      </w:r>
      <w:proofErr w:type="spellEnd"/>
      <w:r>
        <w:t xml:space="preserve"> i danas stvara elektronsku glazbu kad god za to ima priliku.</w:t>
      </w:r>
    </w:p>
    <w:p w14:paraId="72EE002A" w14:textId="77777777" w:rsidR="00F43794" w:rsidRPr="005E7D55" w:rsidRDefault="00F43794" w:rsidP="00F43794">
      <w:pPr>
        <w:rPr>
          <w:b/>
          <w:bCs/>
        </w:rPr>
      </w:pPr>
    </w:p>
    <w:p w14:paraId="19E80DCC" w14:textId="09F1D4AC" w:rsidR="00B753C9" w:rsidRDefault="00B753C9" w:rsidP="00B753C9">
      <w:pPr>
        <w:rPr>
          <w:rFonts w:cstheme="minorHAnsi"/>
        </w:rPr>
      </w:pPr>
      <w:r>
        <w:rPr>
          <w:rFonts w:cstheme="minorHAnsi"/>
        </w:rPr>
        <w:t>Unaprijed zahvaljujem na objavi.</w:t>
      </w:r>
    </w:p>
    <w:p w14:paraId="766615A9" w14:textId="77777777" w:rsidR="00B753C9" w:rsidRDefault="00B753C9" w:rsidP="00B753C9">
      <w:pPr>
        <w:spacing w:after="0"/>
        <w:rPr>
          <w:rFonts w:cstheme="minorHAnsi"/>
        </w:rPr>
      </w:pPr>
    </w:p>
    <w:p w14:paraId="4559EA55" w14:textId="77777777" w:rsidR="00B753C9" w:rsidRDefault="00B753C9" w:rsidP="00B753C9">
      <w:pPr>
        <w:spacing w:after="0"/>
        <w:rPr>
          <w:rFonts w:cstheme="minorHAnsi"/>
        </w:rPr>
      </w:pPr>
    </w:p>
    <w:p w14:paraId="257F9520" w14:textId="77777777" w:rsidR="00B753C9" w:rsidRPr="003E7875" w:rsidRDefault="00B753C9" w:rsidP="00B753C9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3E7875">
        <w:rPr>
          <w:rFonts w:eastAsia="Times New Roman" w:cstheme="minorHAnsi"/>
          <w:color w:val="000000"/>
          <w:lang w:eastAsia="hr-HR"/>
        </w:rPr>
        <w:t>Lena Stojiljković</w:t>
      </w:r>
    </w:p>
    <w:p w14:paraId="2A88A2BA" w14:textId="77777777" w:rsidR="00B753C9" w:rsidRPr="003E7875" w:rsidRDefault="00B753C9" w:rsidP="00B753C9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3E7875">
        <w:rPr>
          <w:rFonts w:eastAsia="Times New Roman" w:cstheme="minorHAnsi"/>
          <w:color w:val="000000"/>
          <w:lang w:eastAsia="hr-HR"/>
        </w:rPr>
        <w:t>Odnosi s medijima, Rijeka 2020</w:t>
      </w:r>
    </w:p>
    <w:p w14:paraId="56D77297" w14:textId="77777777" w:rsidR="00B753C9" w:rsidRPr="003E7875" w:rsidRDefault="00B753C9" w:rsidP="00B753C9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7" w:history="1">
        <w:r w:rsidRPr="003E7875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2253ED77" w14:textId="77777777" w:rsidR="00B753C9" w:rsidRPr="003E7875" w:rsidRDefault="00B753C9" w:rsidP="00B753C9">
      <w:pPr>
        <w:shd w:val="clear" w:color="auto" w:fill="FFFFFF"/>
        <w:spacing w:after="0"/>
        <w:jc w:val="right"/>
        <w:textAlignment w:val="baseline"/>
        <w:rPr>
          <w:rFonts w:cstheme="minorHAnsi"/>
        </w:rPr>
      </w:pPr>
      <w:r w:rsidRPr="003E7875">
        <w:rPr>
          <w:rFonts w:cstheme="minorHAnsi"/>
        </w:rPr>
        <w:t>Mob: +385 91 612 63 42</w:t>
      </w:r>
    </w:p>
    <w:p w14:paraId="08C9A335" w14:textId="77777777" w:rsidR="00B753C9" w:rsidRPr="00350188" w:rsidRDefault="00B753C9" w:rsidP="00B753C9">
      <w:pPr>
        <w:rPr>
          <w:rFonts w:cstheme="minorHAnsi"/>
        </w:rPr>
      </w:pPr>
    </w:p>
    <w:p w14:paraId="60661FE6" w14:textId="48E2A182" w:rsidR="00D7260C" w:rsidRDefault="00D7260C" w:rsidP="006F16E4"/>
    <w:p w14:paraId="395AC1BB" w14:textId="69C7040A" w:rsidR="00D7260C" w:rsidRDefault="00D7260C" w:rsidP="006F16E4"/>
    <w:p w14:paraId="12F2DD0F" w14:textId="77777777" w:rsidR="00D7260C" w:rsidRPr="006F16E4" w:rsidRDefault="00D7260C" w:rsidP="006F16E4"/>
    <w:p w14:paraId="5F9DB85C" w14:textId="77777777" w:rsidR="00F31FB9" w:rsidRDefault="00F31FB9"/>
    <w:p w14:paraId="40B6914A" w14:textId="77777777" w:rsidR="00F31FB9" w:rsidRDefault="00F31FB9"/>
    <w:sectPr w:rsidR="00F31FB9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854AB" w14:textId="77777777" w:rsidR="00627E06" w:rsidRDefault="00627E06" w:rsidP="00F31FB9">
      <w:pPr>
        <w:spacing w:after="0" w:line="240" w:lineRule="auto"/>
      </w:pPr>
      <w:r>
        <w:separator/>
      </w:r>
    </w:p>
  </w:endnote>
  <w:endnote w:type="continuationSeparator" w:id="0">
    <w:p w14:paraId="5AE9FDBB" w14:textId="77777777" w:rsidR="00627E06" w:rsidRDefault="00627E06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5A1A8" w14:textId="77777777" w:rsidR="00627E06" w:rsidRDefault="00627E06" w:rsidP="00F31FB9">
      <w:pPr>
        <w:spacing w:after="0" w:line="240" w:lineRule="auto"/>
      </w:pPr>
      <w:r>
        <w:separator/>
      </w:r>
    </w:p>
  </w:footnote>
  <w:footnote w:type="continuationSeparator" w:id="0">
    <w:p w14:paraId="18D1F3C2" w14:textId="77777777" w:rsidR="00627E06" w:rsidRDefault="00627E06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93421"/>
    <w:multiLevelType w:val="hybridMultilevel"/>
    <w:tmpl w:val="00A87738"/>
    <w:lvl w:ilvl="0" w:tplc="C6203E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2200A"/>
    <w:rsid w:val="000313D6"/>
    <w:rsid w:val="00050B16"/>
    <w:rsid w:val="000B34D1"/>
    <w:rsid w:val="000C4800"/>
    <w:rsid w:val="000E6C95"/>
    <w:rsid w:val="00180A39"/>
    <w:rsid w:val="001873B1"/>
    <w:rsid w:val="001955F0"/>
    <w:rsid w:val="001D3B8B"/>
    <w:rsid w:val="001E23B9"/>
    <w:rsid w:val="00203CBF"/>
    <w:rsid w:val="00216992"/>
    <w:rsid w:val="00255DFE"/>
    <w:rsid w:val="00294851"/>
    <w:rsid w:val="00303B92"/>
    <w:rsid w:val="00310B1D"/>
    <w:rsid w:val="0034723A"/>
    <w:rsid w:val="00363142"/>
    <w:rsid w:val="003E671E"/>
    <w:rsid w:val="003E717C"/>
    <w:rsid w:val="003F1315"/>
    <w:rsid w:val="003F1A56"/>
    <w:rsid w:val="003F6DCA"/>
    <w:rsid w:val="00424AE2"/>
    <w:rsid w:val="00427BEF"/>
    <w:rsid w:val="004578F8"/>
    <w:rsid w:val="004729F9"/>
    <w:rsid w:val="00483632"/>
    <w:rsid w:val="00492920"/>
    <w:rsid w:val="004C2359"/>
    <w:rsid w:val="004F7C18"/>
    <w:rsid w:val="005143EA"/>
    <w:rsid w:val="005E7D55"/>
    <w:rsid w:val="005F0FFF"/>
    <w:rsid w:val="00600A6C"/>
    <w:rsid w:val="00611BFF"/>
    <w:rsid w:val="00616830"/>
    <w:rsid w:val="00626651"/>
    <w:rsid w:val="00627E06"/>
    <w:rsid w:val="006542FE"/>
    <w:rsid w:val="00660D26"/>
    <w:rsid w:val="0066373C"/>
    <w:rsid w:val="006B7215"/>
    <w:rsid w:val="006C16F9"/>
    <w:rsid w:val="006D19F6"/>
    <w:rsid w:val="006F16E4"/>
    <w:rsid w:val="006F75EF"/>
    <w:rsid w:val="00722991"/>
    <w:rsid w:val="007248B3"/>
    <w:rsid w:val="00765672"/>
    <w:rsid w:val="007C26A1"/>
    <w:rsid w:val="008355E5"/>
    <w:rsid w:val="00851AF8"/>
    <w:rsid w:val="008F1A14"/>
    <w:rsid w:val="00903336"/>
    <w:rsid w:val="00911B46"/>
    <w:rsid w:val="00917F6F"/>
    <w:rsid w:val="00950F90"/>
    <w:rsid w:val="009D443D"/>
    <w:rsid w:val="009E7746"/>
    <w:rsid w:val="00A33082"/>
    <w:rsid w:val="00A37B42"/>
    <w:rsid w:val="00A66FA1"/>
    <w:rsid w:val="00A73786"/>
    <w:rsid w:val="00A9425F"/>
    <w:rsid w:val="00AA4437"/>
    <w:rsid w:val="00AD74A9"/>
    <w:rsid w:val="00AF5CA0"/>
    <w:rsid w:val="00AF7269"/>
    <w:rsid w:val="00B753C9"/>
    <w:rsid w:val="00B80346"/>
    <w:rsid w:val="00B83CD5"/>
    <w:rsid w:val="00C13A1F"/>
    <w:rsid w:val="00C56C3E"/>
    <w:rsid w:val="00C81CDA"/>
    <w:rsid w:val="00CC62F6"/>
    <w:rsid w:val="00CE44AA"/>
    <w:rsid w:val="00D44AE3"/>
    <w:rsid w:val="00D46226"/>
    <w:rsid w:val="00D7260C"/>
    <w:rsid w:val="00D93D78"/>
    <w:rsid w:val="00EB5B44"/>
    <w:rsid w:val="00EC067A"/>
    <w:rsid w:val="00ED7B4A"/>
    <w:rsid w:val="00F02854"/>
    <w:rsid w:val="00F31FB9"/>
    <w:rsid w:val="00F43794"/>
    <w:rsid w:val="00F54428"/>
    <w:rsid w:val="00FB41E8"/>
    <w:rsid w:val="00FC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table" w:styleId="TableGrid">
    <w:name w:val="Table Grid"/>
    <w:basedOn w:val="TableNormal"/>
    <w:uiPriority w:val="39"/>
    <w:rsid w:val="00B8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2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D7260C"/>
    <w:rPr>
      <w:b/>
      <w:bCs/>
    </w:rPr>
  </w:style>
  <w:style w:type="character" w:styleId="Hyperlink">
    <w:name w:val="Hyperlink"/>
    <w:basedOn w:val="DefaultParagraphFont"/>
    <w:uiPriority w:val="99"/>
    <w:unhideWhenUsed/>
    <w:rsid w:val="005F0F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9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79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36</cp:revision>
  <dcterms:created xsi:type="dcterms:W3CDTF">2020-08-10T12:02:00Z</dcterms:created>
  <dcterms:modified xsi:type="dcterms:W3CDTF">2020-08-11T10:44:00Z</dcterms:modified>
</cp:coreProperties>
</file>