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85637" w14:textId="4548414B" w:rsidR="00070E4F" w:rsidRPr="00070E4F" w:rsidRDefault="00070E4F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 w:rsidRPr="00070E4F">
        <w:rPr>
          <w:rFonts w:cstheme="minorHAnsi"/>
          <w:spacing w:val="3"/>
          <w:sz w:val="22"/>
          <w:szCs w:val="22"/>
        </w:rPr>
        <w:t>Rijeka, 28. kolovoza 2020.g.</w:t>
      </w:r>
    </w:p>
    <w:p w14:paraId="7FFDB548" w14:textId="43207F98" w:rsidR="00070E4F" w:rsidRPr="00070E4F" w:rsidRDefault="00070E4F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50CBCE8C" w14:textId="7D7B6DFF" w:rsidR="00070E4F" w:rsidRPr="00070E4F" w:rsidRDefault="00070E4F" w:rsidP="00070E4F">
      <w:pPr>
        <w:shd w:val="clear" w:color="auto" w:fill="FFFFFF"/>
        <w:spacing w:line="300" w:lineRule="atLeast"/>
        <w:jc w:val="right"/>
        <w:rPr>
          <w:rFonts w:cstheme="minorHAnsi"/>
          <w:b/>
          <w:bCs/>
          <w:spacing w:val="3"/>
          <w:sz w:val="22"/>
          <w:szCs w:val="22"/>
        </w:rPr>
      </w:pPr>
      <w:r w:rsidRPr="00070E4F">
        <w:rPr>
          <w:rFonts w:cstheme="minorHAnsi"/>
          <w:b/>
          <w:bCs/>
          <w:spacing w:val="3"/>
          <w:sz w:val="22"/>
          <w:szCs w:val="22"/>
        </w:rPr>
        <w:t>NAJAVA DOGAĐANJA I POZIV ZA MEDIJE</w:t>
      </w:r>
    </w:p>
    <w:p w14:paraId="43ABA457" w14:textId="2ACC7114" w:rsidR="00070E4F" w:rsidRPr="00070E4F" w:rsidRDefault="00070E4F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001ACD15" w14:textId="1139D915" w:rsidR="00070E4F" w:rsidRPr="00070E4F" w:rsidRDefault="00070E4F" w:rsidP="00070E4F">
      <w:pPr>
        <w:shd w:val="clear" w:color="auto" w:fill="FFFFFF"/>
        <w:spacing w:line="300" w:lineRule="atLeast"/>
        <w:jc w:val="center"/>
        <w:rPr>
          <w:b/>
          <w:bCs/>
          <w:sz w:val="22"/>
          <w:szCs w:val="22"/>
        </w:rPr>
      </w:pPr>
      <w:r w:rsidRPr="00070E4F">
        <w:rPr>
          <w:b/>
          <w:bCs/>
          <w:sz w:val="22"/>
          <w:szCs w:val="22"/>
        </w:rPr>
        <w:t xml:space="preserve">OKRUGLI STOL U SKLOPU IZLOŽBE </w:t>
      </w:r>
      <w:r w:rsidRPr="00070E4F">
        <w:rPr>
          <w:b/>
          <w:bCs/>
          <w:i/>
          <w:iCs/>
          <w:sz w:val="22"/>
          <w:szCs w:val="22"/>
        </w:rPr>
        <w:t>FIUME FANTASTIKA: FENOMENI GRADA</w:t>
      </w:r>
    </w:p>
    <w:p w14:paraId="7349AD21" w14:textId="6C83B529" w:rsidR="00070E4F" w:rsidRPr="00070E4F" w:rsidRDefault="00070E4F" w:rsidP="00B77543">
      <w:pPr>
        <w:shd w:val="clear" w:color="auto" w:fill="FFFFFF"/>
        <w:spacing w:line="300" w:lineRule="atLeast"/>
        <w:rPr>
          <w:sz w:val="22"/>
          <w:szCs w:val="22"/>
        </w:rPr>
      </w:pPr>
    </w:p>
    <w:p w14:paraId="13C9CE93" w14:textId="1A0CFFEE" w:rsidR="00070E4F" w:rsidRPr="00C96222" w:rsidRDefault="00070E4F" w:rsidP="00C96222">
      <w:pPr>
        <w:shd w:val="clear" w:color="auto" w:fill="FFFFFF"/>
        <w:spacing w:line="300" w:lineRule="atLeast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  <w:r w:rsidRPr="00C96222">
        <w:rPr>
          <w:b/>
          <w:bCs/>
          <w:sz w:val="22"/>
          <w:szCs w:val="22"/>
        </w:rPr>
        <w:t xml:space="preserve">U subotu, 29. kolovoza 2020.g. u </w:t>
      </w:r>
      <w:r w:rsidRPr="00C96222">
        <w:rPr>
          <w:b/>
          <w:bCs/>
          <w:sz w:val="22"/>
          <w:szCs w:val="22"/>
        </w:rPr>
        <w:t>11</w:t>
      </w:r>
      <w:r w:rsidRPr="00C96222">
        <w:rPr>
          <w:b/>
          <w:bCs/>
          <w:sz w:val="22"/>
          <w:szCs w:val="22"/>
        </w:rPr>
        <w:t xml:space="preserve"> sati</w:t>
      </w:r>
      <w:r w:rsidRPr="00C96222">
        <w:rPr>
          <w:b/>
          <w:bCs/>
          <w:sz w:val="22"/>
          <w:szCs w:val="22"/>
        </w:rPr>
        <w:t xml:space="preserve"> u prostoru </w:t>
      </w:r>
      <w:proofErr w:type="spellStart"/>
      <w:r w:rsidRPr="00C96222">
        <w:rPr>
          <w:b/>
          <w:bCs/>
          <w:sz w:val="22"/>
          <w:szCs w:val="22"/>
        </w:rPr>
        <w:t>Export</w:t>
      </w:r>
      <w:r w:rsidRPr="00C96222">
        <w:rPr>
          <w:b/>
          <w:bCs/>
          <w:sz w:val="22"/>
          <w:szCs w:val="22"/>
        </w:rPr>
        <w:t>a</w:t>
      </w:r>
      <w:proofErr w:type="spellEnd"/>
      <w:r w:rsidRPr="00C96222">
        <w:rPr>
          <w:b/>
          <w:bCs/>
          <w:sz w:val="22"/>
          <w:szCs w:val="22"/>
        </w:rPr>
        <w:t xml:space="preserve"> na Delti održat će se </w:t>
      </w:r>
      <w:r w:rsidRPr="00C96222">
        <w:rPr>
          <w:b/>
          <w:bCs/>
          <w:sz w:val="22"/>
          <w:szCs w:val="22"/>
        </w:rPr>
        <w:t xml:space="preserve">okrugli stol </w:t>
      </w:r>
      <w:proofErr w:type="spellStart"/>
      <w:r w:rsidRPr="00C96222">
        <w:rPr>
          <w:b/>
          <w:bCs/>
          <w:i/>
          <w:iCs/>
          <w:sz w:val="22"/>
          <w:szCs w:val="22"/>
        </w:rPr>
        <w:t>Fiume</w:t>
      </w:r>
      <w:proofErr w:type="spellEnd"/>
      <w:r w:rsidRPr="00C96222">
        <w:rPr>
          <w:b/>
          <w:bCs/>
          <w:i/>
          <w:iCs/>
          <w:sz w:val="22"/>
          <w:szCs w:val="22"/>
        </w:rPr>
        <w:t xml:space="preserve"> Fantastika: Fenomeni grada</w:t>
      </w:r>
      <w:r w:rsidRPr="00C96222">
        <w:rPr>
          <w:b/>
          <w:bCs/>
          <w:sz w:val="22"/>
          <w:szCs w:val="22"/>
        </w:rPr>
        <w:t>, u sklopu istoimene izložbe</w:t>
      </w:r>
      <w:r w:rsidR="00C96222" w:rsidRPr="00C96222">
        <w:rPr>
          <w:b/>
          <w:bCs/>
          <w:sz w:val="22"/>
          <w:szCs w:val="22"/>
        </w:rPr>
        <w:t xml:space="preserve"> koja je tamo postavljena</w:t>
      </w:r>
      <w:r w:rsidRPr="00C96222">
        <w:rPr>
          <w:b/>
          <w:bCs/>
          <w:sz w:val="22"/>
          <w:szCs w:val="22"/>
        </w:rPr>
        <w:t xml:space="preserve">, a u organizaciji </w:t>
      </w:r>
      <w:r w:rsidRPr="00C96222">
        <w:rPr>
          <w:b/>
          <w:bCs/>
          <w:sz w:val="22"/>
          <w:szCs w:val="22"/>
        </w:rPr>
        <w:t xml:space="preserve">Centra za urbanu tranziciju, arhitekturu i urbanizam </w:t>
      </w:r>
      <w:r w:rsidRPr="00C96222">
        <w:rPr>
          <w:b/>
          <w:bCs/>
          <w:sz w:val="22"/>
          <w:szCs w:val="22"/>
        </w:rPr>
        <w:t>–</w:t>
      </w:r>
      <w:r w:rsidRPr="00C96222">
        <w:rPr>
          <w:b/>
          <w:bCs/>
          <w:sz w:val="22"/>
          <w:szCs w:val="22"/>
        </w:rPr>
        <w:t xml:space="preserve"> </w:t>
      </w:r>
      <w:proofErr w:type="spellStart"/>
      <w:r w:rsidRPr="00C96222">
        <w:rPr>
          <w:b/>
          <w:bCs/>
          <w:sz w:val="22"/>
          <w:szCs w:val="22"/>
        </w:rPr>
        <w:t>DeltaLab</w:t>
      </w:r>
      <w:proofErr w:type="spellEnd"/>
      <w:r w:rsidRPr="00C96222">
        <w:rPr>
          <w:b/>
          <w:bCs/>
          <w:sz w:val="22"/>
          <w:szCs w:val="22"/>
        </w:rPr>
        <w:t xml:space="preserve"> te kao dio programa Rijeke 2020 – Europske prijestolnice kulture.</w:t>
      </w:r>
    </w:p>
    <w:p w14:paraId="1354083C" w14:textId="19CC9C33" w:rsidR="00070E4F" w:rsidRPr="00C96222" w:rsidRDefault="00070E4F" w:rsidP="00C96222">
      <w:pPr>
        <w:shd w:val="clear" w:color="auto" w:fill="FFFFFF"/>
        <w:spacing w:line="300" w:lineRule="atLeast"/>
        <w:rPr>
          <w:b/>
          <w:bCs/>
          <w:sz w:val="22"/>
          <w:szCs w:val="22"/>
        </w:rPr>
      </w:pPr>
    </w:p>
    <w:p w14:paraId="42873B90" w14:textId="67B7A94A" w:rsidR="00070E4F" w:rsidRPr="00C96222" w:rsidRDefault="00070E4F" w:rsidP="00C96222">
      <w:pPr>
        <w:rPr>
          <w:b/>
          <w:bCs/>
          <w:sz w:val="22"/>
          <w:szCs w:val="22"/>
        </w:rPr>
      </w:pPr>
      <w:r w:rsidRPr="00C96222">
        <w:rPr>
          <w:b/>
          <w:bCs/>
          <w:sz w:val="22"/>
          <w:szCs w:val="22"/>
        </w:rPr>
        <w:t xml:space="preserve">Okrugli stol bavi se fenomenima Rijeke i suvremenim kontekstom unutar kojega se grad razvija. </w:t>
      </w:r>
      <w:r w:rsidRPr="00C96222">
        <w:rPr>
          <w:b/>
          <w:bCs/>
          <w:sz w:val="22"/>
          <w:szCs w:val="22"/>
        </w:rPr>
        <w:t>Događanje</w:t>
      </w:r>
      <w:r w:rsidRPr="00C96222">
        <w:rPr>
          <w:b/>
          <w:bCs/>
          <w:sz w:val="22"/>
          <w:szCs w:val="22"/>
        </w:rPr>
        <w:t xml:space="preserve"> vodi prof. Vedran Mimica (IIT Chicago), a pridružit će mu se Tvrtko Jakovina (FFZG), Joško Belamarić (FFST), Mia Roth (AFZG) i Mirko Sardelić (HAZU).</w:t>
      </w:r>
    </w:p>
    <w:p w14:paraId="7B1B39E9" w14:textId="77777777" w:rsidR="00C96222" w:rsidRPr="00C96222" w:rsidRDefault="00C96222" w:rsidP="00C96222">
      <w:pPr>
        <w:rPr>
          <w:b/>
          <w:bCs/>
          <w:sz w:val="22"/>
          <w:szCs w:val="22"/>
        </w:rPr>
      </w:pPr>
    </w:p>
    <w:p w14:paraId="0BE6610A" w14:textId="7FC31C22" w:rsidR="00070E4F" w:rsidRPr="00C96222" w:rsidRDefault="00070E4F" w:rsidP="00C96222">
      <w:pPr>
        <w:rPr>
          <w:b/>
          <w:bCs/>
          <w:sz w:val="22"/>
          <w:szCs w:val="22"/>
        </w:rPr>
      </w:pPr>
      <w:r w:rsidRPr="00C96222">
        <w:rPr>
          <w:b/>
          <w:bCs/>
          <w:sz w:val="22"/>
          <w:szCs w:val="22"/>
        </w:rPr>
        <w:t>Ulaz je besplatan.</w:t>
      </w:r>
    </w:p>
    <w:p w14:paraId="5AC90172" w14:textId="6C494FD9" w:rsidR="00070E4F" w:rsidRPr="00070E4F" w:rsidRDefault="00070E4F" w:rsidP="00C96222">
      <w:pPr>
        <w:rPr>
          <w:sz w:val="22"/>
          <w:szCs w:val="22"/>
        </w:rPr>
      </w:pPr>
    </w:p>
    <w:p w14:paraId="5505D557" w14:textId="77777777" w:rsidR="00070E4F" w:rsidRPr="00C96222" w:rsidRDefault="00070E4F" w:rsidP="00C96222">
      <w:pPr>
        <w:pStyle w:val="NoSpacing"/>
        <w:rPr>
          <w:rFonts w:cstheme="minorHAnsi"/>
        </w:rPr>
      </w:pPr>
      <w:r w:rsidRPr="00070E4F">
        <w:t xml:space="preserve">Podsjećamo, u </w:t>
      </w:r>
      <w:proofErr w:type="spellStart"/>
      <w:r w:rsidRPr="00070E4F">
        <w:t>Exportu</w:t>
      </w:r>
      <w:proofErr w:type="spellEnd"/>
      <w:r w:rsidRPr="00070E4F">
        <w:t xml:space="preserve"> na Delti postavljena je </w:t>
      </w:r>
      <w:r w:rsidRPr="00C96222">
        <w:rPr>
          <w:b/>
          <w:bCs/>
        </w:rPr>
        <w:t xml:space="preserve">izložba </w:t>
      </w:r>
      <w:proofErr w:type="spellStart"/>
      <w:r w:rsidRPr="00C96222">
        <w:rPr>
          <w:b/>
          <w:bCs/>
          <w:i/>
          <w:iCs/>
        </w:rPr>
        <w:t>Fiume</w:t>
      </w:r>
      <w:proofErr w:type="spellEnd"/>
      <w:r w:rsidRPr="00C96222">
        <w:rPr>
          <w:b/>
          <w:bCs/>
          <w:i/>
          <w:iCs/>
        </w:rPr>
        <w:t xml:space="preserve"> Fantastika: Fenomeni grada</w:t>
      </w:r>
      <w:r w:rsidRPr="00070E4F">
        <w:t xml:space="preserve">, koja </w:t>
      </w:r>
      <w:r w:rsidRPr="00C96222">
        <w:rPr>
          <w:rFonts w:cstheme="minorHAnsi"/>
        </w:rPr>
        <w:t xml:space="preserve">prati posljednjih stotinu i pedeset godina urbane, turbulentne povijesti Rijeke, tijekom koje grad doživljava radikalan rast i postaje globalno prometno i industrijsko središte specifične arhitekture i urbanih fenomena koji nadilaze pitanja stila, jezika ili estetike i koji generiraju vlastitu, lokalno-specifičnu i autonomnu urbanu kulturu. </w:t>
      </w:r>
      <w:r w:rsidRPr="00C96222">
        <w:rPr>
          <w:rFonts w:cstheme="minorHAnsi"/>
        </w:rPr>
        <w:br/>
      </w:r>
      <w:r w:rsidRPr="00070E4F">
        <w:rPr>
          <w:rFonts w:cstheme="minorHAnsi"/>
          <w:b/>
          <w:bCs/>
        </w:rPr>
        <w:br/>
      </w:r>
      <w:r w:rsidRPr="00C96222">
        <w:rPr>
          <w:rFonts w:cstheme="minorHAnsi"/>
        </w:rPr>
        <w:t xml:space="preserve">Izložba je postavljena u 10 paviljona, u prizemlju </w:t>
      </w:r>
      <w:proofErr w:type="spellStart"/>
      <w:r w:rsidRPr="00C96222">
        <w:rPr>
          <w:rFonts w:cstheme="minorHAnsi"/>
        </w:rPr>
        <w:t>Exporta</w:t>
      </w:r>
      <w:proofErr w:type="spellEnd"/>
      <w:r w:rsidRPr="00C96222">
        <w:rPr>
          <w:rFonts w:cstheme="minorHAnsi"/>
        </w:rPr>
        <w:t xml:space="preserve">, od kojih svaki priča priču o određenom riječkom fenomenu, a to su: </w:t>
      </w:r>
      <w:r w:rsidRPr="00C96222">
        <w:rPr>
          <w:rFonts w:cstheme="minorHAnsi"/>
          <w:i/>
          <w:iCs/>
        </w:rPr>
        <w:t>Granice, Luka i željeznica, Mreže, Kino: “Stižu ljudi!”, Grad, Palača, Zajedničko tlo, Dokolica, Spomenici</w:t>
      </w:r>
      <w:r w:rsidRPr="00C96222">
        <w:rPr>
          <w:rFonts w:cstheme="minorHAnsi"/>
        </w:rPr>
        <w:t xml:space="preserve"> i</w:t>
      </w:r>
      <w:r w:rsidRPr="00C96222">
        <w:rPr>
          <w:rFonts w:cstheme="minorHAnsi"/>
          <w:i/>
          <w:iCs/>
        </w:rPr>
        <w:t xml:space="preserve"> Fantastične zone</w:t>
      </w:r>
      <w:r w:rsidRPr="00C96222">
        <w:rPr>
          <w:rFonts w:cstheme="minorHAnsi"/>
        </w:rPr>
        <w:t>, a ostaje otvorena svakodnevno do kraja studenog ove godine.</w:t>
      </w:r>
    </w:p>
    <w:p w14:paraId="53892514" w14:textId="7CAB63B7" w:rsidR="00070E4F" w:rsidRPr="00070E4F" w:rsidRDefault="00070E4F" w:rsidP="00C96222">
      <w:pPr>
        <w:rPr>
          <w:sz w:val="22"/>
          <w:szCs w:val="22"/>
        </w:rPr>
      </w:pPr>
    </w:p>
    <w:p w14:paraId="4160787E" w14:textId="4F45B725" w:rsidR="00070E4F" w:rsidRPr="00C96222" w:rsidRDefault="00070E4F" w:rsidP="00C96222">
      <w:pPr>
        <w:pStyle w:val="NoSpacing"/>
        <w:rPr>
          <w:rFonts w:cstheme="minorHAnsi"/>
        </w:rPr>
      </w:pPr>
      <w:r w:rsidRPr="00070E4F">
        <w:rPr>
          <w:rFonts w:cstheme="minorHAnsi"/>
        </w:rPr>
        <w:t>Izložbu</w:t>
      </w:r>
      <w:r w:rsidR="00C96222">
        <w:rPr>
          <w:rFonts w:cstheme="minorHAnsi"/>
        </w:rPr>
        <w:t xml:space="preserve"> </w:t>
      </w:r>
      <w:proofErr w:type="spellStart"/>
      <w:r w:rsidR="00C96222" w:rsidRPr="00C96222">
        <w:rPr>
          <w:rFonts w:cstheme="minorHAnsi"/>
          <w:i/>
          <w:iCs/>
        </w:rPr>
        <w:t>Fiume</w:t>
      </w:r>
      <w:proofErr w:type="spellEnd"/>
      <w:r w:rsidR="00C96222" w:rsidRPr="00C96222">
        <w:rPr>
          <w:rFonts w:cstheme="minorHAnsi"/>
          <w:i/>
          <w:iCs/>
        </w:rPr>
        <w:t xml:space="preserve"> Fantastika: Fenomeni grada</w:t>
      </w:r>
      <w:r w:rsidRPr="00070E4F">
        <w:rPr>
          <w:rFonts w:cstheme="minorHAnsi"/>
        </w:rPr>
        <w:t xml:space="preserve"> </w:t>
      </w:r>
      <w:r w:rsidRPr="00C96222">
        <w:rPr>
          <w:rFonts w:cstheme="minorHAnsi"/>
        </w:rPr>
        <w:t xml:space="preserve">do 13. rujna moguće </w:t>
      </w:r>
      <w:r w:rsidR="00C96222">
        <w:rPr>
          <w:rFonts w:cstheme="minorHAnsi"/>
        </w:rPr>
        <w:t xml:space="preserve">je </w:t>
      </w:r>
      <w:r w:rsidRPr="00C96222">
        <w:rPr>
          <w:rFonts w:cstheme="minorHAnsi"/>
        </w:rPr>
        <w:t>posjetiti svakim danom od 17 do 21 sat, a od 14. rujna pa do kraja studenog izložba će biti otvorena svakim danom od 11 do 21 sat.</w:t>
      </w:r>
    </w:p>
    <w:p w14:paraId="54F408BE" w14:textId="77777777" w:rsidR="00070E4F" w:rsidRPr="00C96222" w:rsidRDefault="00070E4F" w:rsidP="00C96222">
      <w:pPr>
        <w:pStyle w:val="NoSpacing"/>
        <w:rPr>
          <w:rFonts w:cstheme="minorHAnsi"/>
        </w:rPr>
      </w:pPr>
    </w:p>
    <w:p w14:paraId="40CC1F52" w14:textId="6BC6EE60" w:rsidR="00070E4F" w:rsidRPr="00C96222" w:rsidRDefault="00070E4F" w:rsidP="00C96222">
      <w:pPr>
        <w:pStyle w:val="NoSpacing"/>
        <w:rPr>
          <w:rFonts w:cstheme="minorHAnsi"/>
        </w:rPr>
      </w:pPr>
      <w:r w:rsidRPr="00C96222">
        <w:rPr>
          <w:rFonts w:cstheme="minorHAnsi"/>
        </w:rPr>
        <w:t>Pojedinačna cijena ulaznice je 30 kuna.</w:t>
      </w:r>
    </w:p>
    <w:p w14:paraId="71DA59D0" w14:textId="408FE813" w:rsidR="00070E4F" w:rsidRPr="00070E4F" w:rsidRDefault="00070E4F" w:rsidP="00C96222">
      <w:pPr>
        <w:pStyle w:val="NoSpacing"/>
        <w:rPr>
          <w:rFonts w:cstheme="minorHAnsi"/>
        </w:rPr>
      </w:pPr>
      <w:r w:rsidRPr="00C96222">
        <w:rPr>
          <w:rFonts w:cstheme="minorHAnsi"/>
        </w:rPr>
        <w:t>Ulaz je slobodan</w:t>
      </w:r>
      <w:r w:rsidRPr="00070E4F">
        <w:rPr>
          <w:rFonts w:cstheme="minorHAnsi"/>
        </w:rPr>
        <w:t xml:space="preserve"> za djecu do 7 godina, te nezaposlene i umirovljenike, uz predočenje važećih dokumenata. </w:t>
      </w:r>
      <w:r w:rsidR="00C96222">
        <w:rPr>
          <w:rFonts w:cstheme="minorHAnsi"/>
        </w:rPr>
        <w:br/>
      </w:r>
      <w:r w:rsidRPr="00070E4F">
        <w:rPr>
          <w:rFonts w:cstheme="minorHAnsi"/>
        </w:rPr>
        <w:t xml:space="preserve">Djeca i mladi do 18 godina, studenti, zaposlenici Sveučilišta u Rijeci te članovi strukovnih udruga i organizacija uz predočenje važećih dokumenata ostvaruju </w:t>
      </w:r>
      <w:r w:rsidRPr="00C96222">
        <w:rPr>
          <w:rFonts w:cstheme="minorHAnsi"/>
        </w:rPr>
        <w:t xml:space="preserve">popust od 50% </w:t>
      </w:r>
      <w:r w:rsidRPr="00070E4F">
        <w:rPr>
          <w:rFonts w:cstheme="minorHAnsi"/>
        </w:rPr>
        <w:t>na pojedinačnu ulaznicu.</w:t>
      </w:r>
    </w:p>
    <w:p w14:paraId="561D6960" w14:textId="77777777" w:rsidR="00070E4F" w:rsidRPr="00070E4F" w:rsidRDefault="00070E4F" w:rsidP="00C96222">
      <w:pPr>
        <w:rPr>
          <w:sz w:val="22"/>
          <w:szCs w:val="22"/>
        </w:rPr>
      </w:pPr>
    </w:p>
    <w:p w14:paraId="128D722C" w14:textId="77777777" w:rsidR="00C96222" w:rsidRDefault="00C96222" w:rsidP="00C96222">
      <w:pPr>
        <w:rPr>
          <w:sz w:val="22"/>
          <w:szCs w:val="22"/>
        </w:rPr>
      </w:pPr>
    </w:p>
    <w:p w14:paraId="2AD59927" w14:textId="5761BFB9" w:rsidR="00070E4F" w:rsidRPr="00070E4F" w:rsidRDefault="00070E4F" w:rsidP="00C96222">
      <w:pPr>
        <w:rPr>
          <w:sz w:val="22"/>
          <w:szCs w:val="22"/>
        </w:rPr>
      </w:pPr>
      <w:r w:rsidRPr="00070E4F">
        <w:rPr>
          <w:sz w:val="22"/>
          <w:szCs w:val="22"/>
        </w:rPr>
        <w:t xml:space="preserve">Unaprijed zahvaljujem na </w:t>
      </w:r>
      <w:r w:rsidRPr="00C96222">
        <w:rPr>
          <w:b/>
          <w:bCs/>
          <w:sz w:val="22"/>
          <w:szCs w:val="22"/>
        </w:rPr>
        <w:t>objavi najave i dolasku</w:t>
      </w:r>
      <w:r w:rsidRPr="00070E4F">
        <w:rPr>
          <w:sz w:val="22"/>
          <w:szCs w:val="22"/>
        </w:rPr>
        <w:t xml:space="preserve">. </w:t>
      </w:r>
    </w:p>
    <w:p w14:paraId="2D929B94" w14:textId="77777777" w:rsidR="00070E4F" w:rsidRPr="00070E4F" w:rsidRDefault="00070E4F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4455607F" w14:textId="77777777" w:rsidR="009A46D6" w:rsidRPr="00070E4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070E4F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070E4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070E4F">
        <w:rPr>
          <w:rFonts w:cstheme="minorHAnsi"/>
          <w:sz w:val="22"/>
          <w:szCs w:val="22"/>
        </w:rPr>
        <w:t>Odnosi s medijima, Rijeka 202</w:t>
      </w:r>
      <w:r w:rsidR="00621A30" w:rsidRPr="00070E4F">
        <w:rPr>
          <w:rFonts w:cstheme="minorHAnsi"/>
          <w:sz w:val="22"/>
          <w:szCs w:val="22"/>
        </w:rPr>
        <w:t>0</w:t>
      </w:r>
    </w:p>
    <w:p w14:paraId="01547724" w14:textId="206B5607" w:rsidR="009A46D6" w:rsidRPr="00070E4F" w:rsidRDefault="00014435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7" w:history="1">
        <w:r w:rsidR="00BC4FFC" w:rsidRPr="00070E4F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070E4F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070E4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070E4F">
        <w:rPr>
          <w:rFonts w:cstheme="minorHAnsi"/>
          <w:sz w:val="22"/>
          <w:szCs w:val="22"/>
        </w:rPr>
        <w:t>Mob: +385 91 612 63 42</w:t>
      </w:r>
    </w:p>
    <w:sectPr w:rsidR="00D208BD" w:rsidRPr="00070E4F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933DF" w14:textId="77777777" w:rsidR="00014435" w:rsidRDefault="00014435" w:rsidP="00881B94">
      <w:r>
        <w:separator/>
      </w:r>
    </w:p>
  </w:endnote>
  <w:endnote w:type="continuationSeparator" w:id="0">
    <w:p w14:paraId="6ED29B38" w14:textId="77777777" w:rsidR="00014435" w:rsidRDefault="0001443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01443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7048C" w14:textId="77777777" w:rsidR="00014435" w:rsidRDefault="00014435" w:rsidP="00881B94">
      <w:r>
        <w:separator/>
      </w:r>
    </w:p>
  </w:footnote>
  <w:footnote w:type="continuationSeparator" w:id="0">
    <w:p w14:paraId="37C46C6D" w14:textId="77777777" w:rsidR="00014435" w:rsidRDefault="0001443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027119A4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1887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1887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4435"/>
    <w:rsid w:val="000178CD"/>
    <w:rsid w:val="0002006B"/>
    <w:rsid w:val="000207A6"/>
    <w:rsid w:val="00020C8E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70E4F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D16C1"/>
    <w:rsid w:val="000E6440"/>
    <w:rsid w:val="000E7C09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22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420"/>
    <w:rsid w:val="00E85AD8"/>
    <w:rsid w:val="00E86700"/>
    <w:rsid w:val="00E96364"/>
    <w:rsid w:val="00EA09EA"/>
    <w:rsid w:val="00EC27DA"/>
    <w:rsid w:val="00ED30C4"/>
    <w:rsid w:val="00ED6191"/>
    <w:rsid w:val="00ED652D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070E4F"/>
    <w:rPr>
      <w:sz w:val="22"/>
      <w:szCs w:val="2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2020-08-28T11:08:00Z</dcterms:created>
  <dcterms:modified xsi:type="dcterms:W3CDTF">2020-08-28T11:08:00Z</dcterms:modified>
</cp:coreProperties>
</file>