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50C11CA0" w:rsidR="00850D35" w:rsidRPr="00706384" w:rsidRDefault="00F67153" w:rsidP="003E7875">
      <w:pPr>
        <w:rPr>
          <w:rFonts w:cstheme="minorHAnsi"/>
          <w:sz w:val="22"/>
          <w:szCs w:val="22"/>
        </w:rPr>
      </w:pPr>
      <w:r w:rsidRPr="00706384">
        <w:rPr>
          <w:rFonts w:cstheme="minorHAnsi"/>
          <w:sz w:val="22"/>
          <w:szCs w:val="22"/>
        </w:rPr>
        <w:t>Rijeka, 15. srpnja 2020.g.</w:t>
      </w:r>
    </w:p>
    <w:p w14:paraId="1B7417A5" w14:textId="4FBBCF89" w:rsidR="00F67153" w:rsidRPr="00706384" w:rsidRDefault="00F67153" w:rsidP="003E7875">
      <w:pPr>
        <w:rPr>
          <w:rFonts w:cstheme="minorHAnsi"/>
          <w:sz w:val="22"/>
          <w:szCs w:val="22"/>
        </w:rPr>
      </w:pPr>
    </w:p>
    <w:p w14:paraId="73159641" w14:textId="44D3D6D7" w:rsidR="00F67153" w:rsidRPr="00706384" w:rsidRDefault="00F67153" w:rsidP="00F67153">
      <w:pPr>
        <w:jc w:val="right"/>
        <w:rPr>
          <w:rFonts w:cstheme="minorHAnsi"/>
          <w:b/>
          <w:bCs/>
          <w:sz w:val="22"/>
          <w:szCs w:val="22"/>
        </w:rPr>
      </w:pPr>
      <w:r w:rsidRPr="00706384">
        <w:rPr>
          <w:rFonts w:cstheme="minorHAnsi"/>
          <w:b/>
          <w:bCs/>
          <w:sz w:val="22"/>
          <w:szCs w:val="22"/>
        </w:rPr>
        <w:t>NAJAVA DOGAĐANJA I POZIV ZA MEDIJE</w:t>
      </w:r>
    </w:p>
    <w:p w14:paraId="0DE5DCD6" w14:textId="4655B257" w:rsidR="00F67153" w:rsidRPr="00706384" w:rsidRDefault="00F67153" w:rsidP="00F67153">
      <w:pPr>
        <w:jc w:val="right"/>
        <w:rPr>
          <w:rFonts w:cstheme="minorHAnsi"/>
          <w:b/>
          <w:bCs/>
          <w:sz w:val="22"/>
          <w:szCs w:val="22"/>
        </w:rPr>
      </w:pPr>
    </w:p>
    <w:p w14:paraId="0A9600B8" w14:textId="5EF98B11" w:rsidR="00F67153" w:rsidRPr="00706384" w:rsidRDefault="00F67153" w:rsidP="00F67153">
      <w:pPr>
        <w:pStyle w:val="Heading1"/>
        <w:shd w:val="clear" w:color="auto" w:fill="FFFFFF"/>
        <w:spacing w:before="0" w:line="420" w:lineRule="atLeast"/>
        <w:ind w:right="180"/>
        <w:jc w:val="center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706384">
        <w:rPr>
          <w:rFonts w:asciiTheme="minorHAnsi" w:hAnsiTheme="minorHAnsi" w:cstheme="minorHAnsi"/>
          <w:b/>
          <w:bCs/>
          <w:color w:val="auto"/>
          <w:sz w:val="22"/>
          <w:szCs w:val="22"/>
        </w:rPr>
        <w:t>RAZGOVOR: SANJAJU LI BILJKE SUTRAŠNJICU?</w:t>
      </w:r>
    </w:p>
    <w:p w14:paraId="60A7A113" w14:textId="77777777" w:rsidR="00F67153" w:rsidRPr="00706384" w:rsidRDefault="00F67153" w:rsidP="003E7875">
      <w:pPr>
        <w:rPr>
          <w:rFonts w:cstheme="minorHAnsi"/>
          <w:sz w:val="22"/>
          <w:szCs w:val="22"/>
        </w:rPr>
      </w:pPr>
    </w:p>
    <w:p w14:paraId="5856A66B" w14:textId="0F3B3163" w:rsidR="00F67153" w:rsidRPr="00706384" w:rsidRDefault="00F67153" w:rsidP="003E7875">
      <w:pPr>
        <w:rPr>
          <w:rFonts w:cstheme="minorHAnsi"/>
          <w:sz w:val="22"/>
          <w:szCs w:val="22"/>
        </w:rPr>
      </w:pPr>
    </w:p>
    <w:p w14:paraId="3EC8E981" w14:textId="77777777" w:rsidR="00706384" w:rsidRDefault="00F67153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okviru izložbe riječkog umjetnika Igora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Eškinje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"Sanjaju li biljke sutrašnjicu?", u četvrtak 16. srpnja</w:t>
      </w: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2020.g. u 20 sati</w:t>
      </w: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prostoru Delta Laba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(Delta 5, Rijeka) </w:t>
      </w: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umjetnik će razgovarati s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Boštjanom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Surinom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biologom iz Prirodoslovnog muzeja Rijeka koji je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Eškinji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pomagao u istraživačkoj fazi projekta.</w:t>
      </w:r>
      <w:r w:rsidRPr="00706384">
        <w:rPr>
          <w:rFonts w:cstheme="minorHAnsi"/>
          <w:b/>
          <w:bCs/>
          <w:spacing w:val="3"/>
          <w:sz w:val="22"/>
          <w:szCs w:val="22"/>
        </w:rPr>
        <w:br/>
      </w:r>
      <w:r w:rsidRPr="00706384">
        <w:rPr>
          <w:rFonts w:cstheme="minorHAnsi"/>
          <w:spacing w:val="3"/>
          <w:sz w:val="22"/>
          <w:szCs w:val="22"/>
        </w:rPr>
        <w:br/>
      </w: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pokušaju spajanja umjetničkog pogleda na riječki urbani okoliš sa znanstvenim pogledom botaničara i biologa,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Eškinja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</w:t>
      </w:r>
      <w:proofErr w:type="spellStart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Surina</w:t>
      </w:r>
      <w:proofErr w:type="spellEnd"/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razgovarat će o zanimljivim biljkama koje nastanjuju napuštene prostore nekada velike riječke industrije. Riječ je o biljkama koje u velikoj mjeri nisu autohtone za ovo područje, već su na različite načine stigle u Rijeku iz raznih dijelova svijeta. 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Te su biljke </w:t>
      </w:r>
      <w:proofErr w:type="spellStart"/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>Eškinji</w:t>
      </w:r>
      <w:proofErr w:type="spellEnd"/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 poslužile kao motivi u izradi tapeta od kojih se sastoji njegova izložba, nastala u okviru programskog pravca </w:t>
      </w:r>
      <w:proofErr w:type="spellStart"/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>Dopolavoro</w:t>
      </w:r>
      <w:proofErr w:type="spellEnd"/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 projekta Rijeka 2020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 – Europska prijestolnica kulture</w:t>
      </w: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62BA2C9E" w14:textId="77777777" w:rsidR="00706384" w:rsidRDefault="00706384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CE2669F" w14:textId="5EAEFF96" w:rsidR="00F67153" w:rsidRPr="00706384" w:rsidRDefault="00706384" w:rsidP="003E7875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70638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slobodan, a</w:t>
      </w:r>
      <w:r w:rsidRPr="00706384">
        <w:rPr>
          <w:rStyle w:val="Strong"/>
          <w:rFonts w:cstheme="minorHAnsi"/>
          <w:i/>
          <w:iCs/>
          <w:sz w:val="22"/>
          <w:szCs w:val="22"/>
          <w:shd w:val="clear" w:color="auto" w:fill="FFFFFF"/>
        </w:rPr>
        <w:t xml:space="preserve"> </w:t>
      </w:r>
      <w:r w:rsidRPr="00706384">
        <w:rPr>
          <w:rStyle w:val="Strong"/>
          <w:rFonts w:cstheme="minorHAnsi"/>
          <w:sz w:val="22"/>
          <w:szCs w:val="22"/>
          <w:shd w:val="clear" w:color="auto" w:fill="FFFFFF"/>
        </w:rPr>
        <w:t>događanje</w:t>
      </w:r>
      <w:r w:rsidRPr="00706384">
        <w:rPr>
          <w:rStyle w:val="Strong"/>
          <w:rFonts w:cstheme="minorHAnsi"/>
          <w:sz w:val="22"/>
          <w:szCs w:val="22"/>
          <w:shd w:val="clear" w:color="auto" w:fill="FFFFFF"/>
        </w:rPr>
        <w:t xml:space="preserve"> je</w:t>
      </w:r>
      <w:r w:rsidRPr="00706384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organizirano je uz poštivanje svih preporuka HZJZ-a za sprječavanje zaraze bolešću COVID-19. Radi zaštite vlastitog zdravlja i zdravlja svojih najmilijih, svi se sudionici i posjetitelji pozivaju na poštivanje preporuka: pojačanu osobnu higijenu, fizičku udaljenost te nošenje zaštitnih maski za lice.</w:t>
      </w:r>
      <w:r w:rsidR="00F67153" w:rsidRPr="00706384">
        <w:rPr>
          <w:rFonts w:cstheme="minorHAnsi"/>
          <w:spacing w:val="3"/>
          <w:sz w:val="22"/>
          <w:szCs w:val="22"/>
        </w:rPr>
        <w:br/>
      </w:r>
    </w:p>
    <w:p w14:paraId="68BF952D" w14:textId="77777777" w:rsidR="00706384" w:rsidRDefault="00F67153" w:rsidP="00706384">
      <w:pPr>
        <w:rPr>
          <w:rFonts w:cstheme="minorHAnsi"/>
          <w:color w:val="11121D"/>
          <w:sz w:val="22"/>
          <w:szCs w:val="22"/>
        </w:rPr>
      </w:pPr>
      <w:r w:rsidRPr="00706384">
        <w:rPr>
          <w:rFonts w:cstheme="minorHAnsi"/>
          <w:spacing w:val="3"/>
          <w:sz w:val="22"/>
          <w:szCs w:val="22"/>
          <w:shd w:val="clear" w:color="auto" w:fill="FFFFFF"/>
        </w:rPr>
        <w:t xml:space="preserve">Podsjećamo, izložba </w:t>
      </w:r>
      <w:r w:rsidRPr="00706384">
        <w:rPr>
          <w:rFonts w:cstheme="minorHAnsi"/>
          <w:i/>
          <w:iCs/>
          <w:sz w:val="22"/>
          <w:szCs w:val="22"/>
        </w:rPr>
        <w:t>Sanjaju li biljke sutrašnjicu?</w:t>
      </w:r>
      <w:r w:rsidRPr="00706384">
        <w:rPr>
          <w:rFonts w:cstheme="minorHAnsi"/>
          <w:sz w:val="22"/>
          <w:szCs w:val="22"/>
        </w:rPr>
        <w:t xml:space="preserve">, </w:t>
      </w:r>
      <w:r w:rsidRPr="00706384">
        <w:rPr>
          <w:rFonts w:cstheme="minorHAnsi"/>
          <w:color w:val="11121D"/>
          <w:sz w:val="22"/>
          <w:szCs w:val="22"/>
        </w:rPr>
        <w:t>Igor</w:t>
      </w:r>
      <w:r w:rsidRPr="00706384">
        <w:rPr>
          <w:rFonts w:cstheme="minorHAnsi"/>
          <w:color w:val="11121D"/>
          <w:sz w:val="22"/>
          <w:szCs w:val="22"/>
        </w:rPr>
        <w:t>a</w:t>
      </w:r>
      <w:r w:rsidRPr="00706384">
        <w:rPr>
          <w:rFonts w:cstheme="minorHAnsi"/>
          <w:color w:val="11121D"/>
          <w:sz w:val="22"/>
          <w:szCs w:val="22"/>
        </w:rPr>
        <w:t xml:space="preserve">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Eškinj</w:t>
      </w:r>
      <w:r w:rsidRPr="00706384">
        <w:rPr>
          <w:rFonts w:cstheme="minorHAnsi"/>
          <w:color w:val="11121D"/>
          <w:sz w:val="22"/>
          <w:szCs w:val="22"/>
        </w:rPr>
        <w:t>e</w:t>
      </w:r>
      <w:proofErr w:type="spellEnd"/>
      <w:r w:rsidRPr="00706384">
        <w:rPr>
          <w:rFonts w:cstheme="minorHAnsi"/>
          <w:color w:val="11121D"/>
          <w:sz w:val="22"/>
          <w:szCs w:val="22"/>
        </w:rPr>
        <w:t xml:space="preserve"> </w:t>
      </w:r>
      <w:r w:rsidRPr="00706384">
        <w:rPr>
          <w:rFonts w:cstheme="minorHAnsi"/>
          <w:color w:val="11121D"/>
          <w:sz w:val="22"/>
          <w:szCs w:val="22"/>
        </w:rPr>
        <w:t>bavi</w:t>
      </w:r>
      <w:r w:rsidRPr="00706384">
        <w:rPr>
          <w:rFonts w:cstheme="minorHAnsi"/>
          <w:color w:val="11121D"/>
          <w:sz w:val="22"/>
          <w:szCs w:val="22"/>
        </w:rPr>
        <w:t xml:space="preserve"> se</w:t>
      </w:r>
      <w:r w:rsidRPr="00706384">
        <w:rPr>
          <w:rFonts w:cstheme="minorHAnsi"/>
          <w:color w:val="11121D"/>
          <w:sz w:val="22"/>
          <w:szCs w:val="22"/>
        </w:rPr>
        <w:t xml:space="preserve"> biljnim životom koji nastanjuje napuštene industrijske prostore na Mlaki, Brajdici, Školjiću, Delti, Molo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longu</w:t>
      </w:r>
      <w:proofErr w:type="spellEnd"/>
      <w:r w:rsidRPr="00706384">
        <w:rPr>
          <w:rFonts w:cstheme="minorHAnsi"/>
          <w:color w:val="11121D"/>
          <w:sz w:val="22"/>
          <w:szCs w:val="22"/>
        </w:rPr>
        <w:t xml:space="preserve"> i Benčiću</w:t>
      </w:r>
      <w:r w:rsidRPr="00706384">
        <w:rPr>
          <w:rFonts w:cstheme="minorHAnsi"/>
          <w:color w:val="11121D"/>
          <w:sz w:val="22"/>
          <w:szCs w:val="22"/>
        </w:rPr>
        <w:t>.</w:t>
      </w:r>
      <w:r w:rsidRPr="00706384">
        <w:rPr>
          <w:rFonts w:cstheme="minorHAnsi"/>
          <w:color w:val="11121D"/>
          <w:sz w:val="22"/>
          <w:szCs w:val="22"/>
        </w:rPr>
        <w:br/>
        <w:t xml:space="preserve">Uzorke biljaka iz napuštenih riječkih industrijskih prostora umjetnik je transformirao u dizajnerske uzorke, predstavljajući ih u formi zidnih tapeta – obliku ukrašavanja interijera koji je u 19. stoljeću bio izuzetno izražen. </w:t>
      </w:r>
      <w:r w:rsidRPr="00706384">
        <w:rPr>
          <w:rFonts w:cstheme="minorHAnsi"/>
          <w:color w:val="11121D"/>
          <w:sz w:val="22"/>
          <w:szCs w:val="22"/>
        </w:rPr>
        <w:br/>
        <w:t xml:space="preserve">U procesu rada na izložbi,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Eškinja</w:t>
      </w:r>
      <w:proofErr w:type="spellEnd"/>
      <w:r w:rsidRPr="00706384">
        <w:rPr>
          <w:rFonts w:cstheme="minorHAnsi"/>
          <w:color w:val="11121D"/>
          <w:sz w:val="22"/>
          <w:szCs w:val="22"/>
        </w:rPr>
        <w:t xml:space="preserve"> je surađivao s biolozima iz Prirodoslovnog muzeja Rijeka, Željkom Modrić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Surinom</w:t>
      </w:r>
      <w:proofErr w:type="spellEnd"/>
      <w:r w:rsidRPr="00706384">
        <w:rPr>
          <w:rFonts w:cstheme="minorHAnsi"/>
          <w:color w:val="11121D"/>
          <w:sz w:val="22"/>
          <w:szCs w:val="22"/>
        </w:rPr>
        <w:t xml:space="preserve"> i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Boštjanom</w:t>
      </w:r>
      <w:proofErr w:type="spellEnd"/>
      <w:r w:rsidRPr="00706384">
        <w:rPr>
          <w:rFonts w:cstheme="minorHAnsi"/>
          <w:color w:val="11121D"/>
          <w:sz w:val="22"/>
          <w:szCs w:val="22"/>
        </w:rPr>
        <w:t xml:space="preserve"> </w:t>
      </w:r>
      <w:proofErr w:type="spellStart"/>
      <w:r w:rsidRPr="00706384">
        <w:rPr>
          <w:rFonts w:cstheme="minorHAnsi"/>
          <w:color w:val="11121D"/>
          <w:sz w:val="22"/>
          <w:szCs w:val="22"/>
        </w:rPr>
        <w:t>Surinom</w:t>
      </w:r>
      <w:proofErr w:type="spellEnd"/>
      <w:r w:rsidRPr="00706384">
        <w:rPr>
          <w:rFonts w:cstheme="minorHAnsi"/>
          <w:color w:val="11121D"/>
          <w:sz w:val="22"/>
          <w:szCs w:val="22"/>
        </w:rPr>
        <w:t>, s kojima je obilazio prostore nekadašnjih tvornica, skladišta i lučkih pristaništa koji su omogućili razvoj Rijeke i oblikovali je u urbani okoliš kakav danas poznajemo.</w:t>
      </w:r>
    </w:p>
    <w:p w14:paraId="37CFAE57" w14:textId="77777777" w:rsidR="00706384" w:rsidRDefault="00706384" w:rsidP="00706384">
      <w:pPr>
        <w:rPr>
          <w:rFonts w:cstheme="minorHAnsi"/>
          <w:color w:val="11121D"/>
          <w:sz w:val="22"/>
          <w:szCs w:val="22"/>
        </w:rPr>
      </w:pPr>
    </w:p>
    <w:p w14:paraId="5DF58362" w14:textId="20C45DFD" w:rsidR="00F67153" w:rsidRPr="00706384" w:rsidRDefault="00F67153" w:rsidP="00706384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706384">
        <w:rPr>
          <w:rFonts w:cstheme="minorHAnsi"/>
          <w:color w:val="11121D"/>
          <w:sz w:val="22"/>
          <w:szCs w:val="22"/>
        </w:rPr>
        <w:t xml:space="preserve">Izložba ostaje otvorena do 24. srpnja 2020.g., a moguće ju je posjetiti radnim danima od 17 do 21 sat. Ulaz </w:t>
      </w:r>
      <w:r w:rsidR="00631C81">
        <w:rPr>
          <w:rFonts w:cstheme="minorHAnsi"/>
          <w:color w:val="11121D"/>
          <w:sz w:val="22"/>
          <w:szCs w:val="22"/>
        </w:rPr>
        <w:t xml:space="preserve">na izložbu </w:t>
      </w:r>
      <w:r w:rsidRPr="00706384">
        <w:rPr>
          <w:rFonts w:cstheme="minorHAnsi"/>
          <w:color w:val="11121D"/>
          <w:sz w:val="22"/>
          <w:szCs w:val="22"/>
        </w:rPr>
        <w:t>je slobodan.</w:t>
      </w:r>
    </w:p>
    <w:p w14:paraId="691828A0" w14:textId="5EDB7C1B" w:rsidR="00F67153" w:rsidRPr="00706384" w:rsidRDefault="00F67153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5350CEC" w14:textId="1AAA9632" w:rsidR="00F67153" w:rsidRPr="00706384" w:rsidRDefault="00F67153" w:rsidP="003E7875">
      <w:pPr>
        <w:rPr>
          <w:rFonts w:cstheme="minorHAnsi"/>
          <w:sz w:val="22"/>
          <w:szCs w:val="22"/>
        </w:rPr>
      </w:pPr>
    </w:p>
    <w:p w14:paraId="1D50CDB0" w14:textId="285678F8" w:rsidR="00F67153" w:rsidRDefault="00F67153" w:rsidP="003E7875">
      <w:pPr>
        <w:rPr>
          <w:rFonts w:cstheme="minorHAnsi"/>
          <w:sz w:val="22"/>
          <w:szCs w:val="22"/>
        </w:rPr>
      </w:pPr>
      <w:r w:rsidRPr="00706384">
        <w:rPr>
          <w:rFonts w:cstheme="minorHAnsi"/>
          <w:sz w:val="22"/>
          <w:szCs w:val="22"/>
        </w:rPr>
        <w:t>Unaprijed zahvaljujem na objavi najave i dolasku.</w:t>
      </w:r>
    </w:p>
    <w:p w14:paraId="186B9591" w14:textId="77777777" w:rsidR="00631C81" w:rsidRPr="00706384" w:rsidRDefault="00631C81" w:rsidP="003E7875">
      <w:pPr>
        <w:rPr>
          <w:rFonts w:cstheme="minorHAnsi"/>
          <w:sz w:val="22"/>
          <w:szCs w:val="22"/>
        </w:rPr>
      </w:pPr>
    </w:p>
    <w:p w14:paraId="37D7D87D" w14:textId="6E98FD49" w:rsidR="00F67153" w:rsidRPr="00706384" w:rsidRDefault="00F67153" w:rsidP="003E7875">
      <w:pPr>
        <w:rPr>
          <w:rFonts w:cstheme="minorHAnsi"/>
          <w:sz w:val="22"/>
          <w:szCs w:val="22"/>
        </w:rPr>
      </w:pPr>
    </w:p>
    <w:p w14:paraId="5AAB36DB" w14:textId="77777777" w:rsidR="003644C2" w:rsidRPr="00706384" w:rsidRDefault="003644C2" w:rsidP="003644C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0638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75645F46" w14:textId="77777777" w:rsidR="003644C2" w:rsidRPr="00706384" w:rsidRDefault="003644C2" w:rsidP="003644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0638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6A7F9F7" w14:textId="77777777" w:rsidR="003644C2" w:rsidRPr="00706384" w:rsidRDefault="003644C2" w:rsidP="003644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70638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52D4430" w14:textId="77777777" w:rsidR="003644C2" w:rsidRPr="00706384" w:rsidRDefault="003644C2" w:rsidP="003644C2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706384">
        <w:rPr>
          <w:rFonts w:cstheme="minorHAnsi"/>
          <w:sz w:val="22"/>
          <w:szCs w:val="22"/>
        </w:rPr>
        <w:t>Mob: +385 91 612 63 42</w:t>
      </w:r>
    </w:p>
    <w:p w14:paraId="7E39DD77" w14:textId="77777777" w:rsidR="00F67153" w:rsidRPr="00F67153" w:rsidRDefault="00F67153" w:rsidP="003E7875">
      <w:pPr>
        <w:rPr>
          <w:rFonts w:cstheme="minorHAnsi"/>
          <w:sz w:val="22"/>
          <w:szCs w:val="22"/>
        </w:rPr>
      </w:pPr>
    </w:p>
    <w:sectPr w:rsidR="00F67153" w:rsidRPr="00F67153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B5925" w14:textId="77777777" w:rsidR="00B943B5" w:rsidRDefault="00B943B5" w:rsidP="00881B94">
      <w:r>
        <w:separator/>
      </w:r>
    </w:p>
  </w:endnote>
  <w:endnote w:type="continuationSeparator" w:id="0">
    <w:p w14:paraId="2C34E231" w14:textId="77777777" w:rsidR="00B943B5" w:rsidRDefault="00B943B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943B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7D845" w14:textId="77777777" w:rsidR="00B943B5" w:rsidRDefault="00B943B5" w:rsidP="00881B94">
      <w:r>
        <w:separator/>
      </w:r>
    </w:p>
  </w:footnote>
  <w:footnote w:type="continuationSeparator" w:id="0">
    <w:p w14:paraId="5EEAFD4E" w14:textId="77777777" w:rsidR="00B943B5" w:rsidRDefault="00B943B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44C2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1C81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06384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943B5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5129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67153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2020-02-14T11:11:00Z</cp:lastPrinted>
  <dcterms:created xsi:type="dcterms:W3CDTF">2020-07-15T07:24:00Z</dcterms:created>
  <dcterms:modified xsi:type="dcterms:W3CDTF">2020-07-15T07:45:00Z</dcterms:modified>
</cp:coreProperties>
</file>