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720A28E9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E86700">
        <w:rPr>
          <w:rFonts w:cstheme="minorHAnsi"/>
          <w:sz w:val="22"/>
          <w:szCs w:val="22"/>
        </w:rPr>
        <w:t>7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25C91871" w14:textId="16FCF314" w:rsidR="00E86700" w:rsidRDefault="00863BDC" w:rsidP="00863BDC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 DOGAĐANJA</w:t>
      </w:r>
    </w:p>
    <w:p w14:paraId="6339531B" w14:textId="2BA52EAA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AFC040D" w14:textId="04513DAA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DJEČJI FESTIVAL TOBOGAN EUROPSKE PRIJESTOLNICE KULTURE</w:t>
      </w:r>
    </w:p>
    <w:p w14:paraId="3BB74454" w14:textId="77777777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3F77705" w14:textId="77777777" w:rsidR="00863BDC" w:rsidRDefault="00863BDC" w:rsidP="00863BDC">
      <w:pPr>
        <w:jc w:val="center"/>
        <w:rPr>
          <w:rFonts w:cstheme="minorHAnsi"/>
          <w:b/>
          <w:i/>
          <w:iCs/>
          <w:sz w:val="22"/>
          <w:szCs w:val="22"/>
          <w:u w:val="single"/>
          <w:lang w:val="en-GB"/>
        </w:rPr>
      </w:pP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Poštovani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predstavnici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molim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vas da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svojim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sljedeću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informaciju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objavite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subotu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18.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nedjelju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19.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mogućnostima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Unaprijed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zahvaljujem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.</w:t>
      </w:r>
    </w:p>
    <w:p w14:paraId="1C22893C" w14:textId="00C50C62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460AEA5" w14:textId="77777777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</w:p>
    <w:p w14:paraId="2278B21E" w14:textId="55AD4C9B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PROJEKCIJA FILMA SLAVNA INVAZIJA MEDVJEDA NA SICILIJU</w:t>
      </w:r>
    </w:p>
    <w:p w14:paraId="1ACF1FA0" w14:textId="53165D12" w:rsidR="00863BDC" w:rsidRDefault="00863BDC" w:rsidP="003E7875">
      <w:pPr>
        <w:rPr>
          <w:rFonts w:cstheme="minorHAnsi"/>
          <w:sz w:val="22"/>
          <w:szCs w:val="22"/>
        </w:rPr>
      </w:pPr>
    </w:p>
    <w:p w14:paraId="0708D4DA" w14:textId="77777777" w:rsidR="00863BDC" w:rsidRDefault="00863BDC" w:rsidP="00863BD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524311C3" w14:textId="78DA5089" w:rsidR="00863BDC" w:rsidRPr="00E6027C" w:rsidRDefault="00863BDC" w:rsidP="00863BD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E6027C">
        <w:rPr>
          <w:rFonts w:cstheme="minorHAnsi"/>
          <w:b/>
          <w:bCs/>
          <w:sz w:val="22"/>
          <w:szCs w:val="22"/>
        </w:rPr>
        <w:t>U nedjelju, 19. srpnja 2020.g. u 18 sati u Ljetnom Art-kinu</w:t>
      </w:r>
      <w:r>
        <w:rPr>
          <w:rFonts w:cstheme="minorHAnsi"/>
          <w:sz w:val="22"/>
          <w:szCs w:val="22"/>
        </w:rPr>
        <w:t xml:space="preserve"> (Krešimirova 2, Rijeka), </w:t>
      </w:r>
      <w:r w:rsidRPr="00E6027C">
        <w:rPr>
          <w:rFonts w:cstheme="minorHAnsi"/>
          <w:b/>
          <w:bCs/>
          <w:sz w:val="22"/>
          <w:szCs w:val="22"/>
        </w:rPr>
        <w:t xml:space="preserve">u sklopu dječjeg festivala Tobogan Europske prijestolnice kulture, održat će se projekcija animiranog filma </w:t>
      </w:r>
      <w:r w:rsidRPr="00E6027C">
        <w:rPr>
          <w:rFonts w:cstheme="minorHAnsi"/>
          <w:b/>
          <w:bCs/>
          <w:i/>
          <w:iCs/>
          <w:sz w:val="22"/>
          <w:szCs w:val="22"/>
        </w:rPr>
        <w:t>Slavna invazija medvjeda na Siciliju</w:t>
      </w:r>
      <w:r w:rsidRPr="00E6027C">
        <w:rPr>
          <w:rFonts w:cstheme="minorHAnsi"/>
          <w:b/>
          <w:bCs/>
          <w:sz w:val="22"/>
          <w:szCs w:val="22"/>
        </w:rPr>
        <w:t>.</w:t>
      </w:r>
    </w:p>
    <w:p w14:paraId="6E6AE71D" w14:textId="24A4A30C" w:rsidR="00863BDC" w:rsidRDefault="00863BDC" w:rsidP="00863BDC">
      <w:pPr>
        <w:rPr>
          <w:rFonts w:cstheme="minorHAnsi"/>
          <w:color w:val="000000"/>
          <w:sz w:val="22"/>
          <w:szCs w:val="22"/>
        </w:rPr>
      </w:pPr>
      <w:r w:rsidRPr="00863BDC">
        <w:rPr>
          <w:rFonts w:cstheme="minorHAnsi"/>
          <w:color w:val="000000"/>
          <w:sz w:val="22"/>
          <w:szCs w:val="22"/>
        </w:rPr>
        <w:t xml:space="preserve">Radi se o </w:t>
      </w:r>
      <w:r w:rsidRPr="00E6027C">
        <w:rPr>
          <w:rFonts w:cstheme="minorHAnsi"/>
          <w:b/>
          <w:bCs/>
          <w:color w:val="000000"/>
          <w:sz w:val="22"/>
          <w:szCs w:val="22"/>
        </w:rPr>
        <w:t>a</w:t>
      </w:r>
      <w:r w:rsidRPr="00E6027C">
        <w:rPr>
          <w:rFonts w:cstheme="minorHAnsi"/>
          <w:b/>
          <w:bCs/>
          <w:color w:val="000000"/>
          <w:sz w:val="22"/>
          <w:szCs w:val="22"/>
        </w:rPr>
        <w:t>nimiran</w:t>
      </w:r>
      <w:r w:rsidRPr="00E6027C">
        <w:rPr>
          <w:rFonts w:cstheme="minorHAnsi"/>
          <w:b/>
          <w:bCs/>
          <w:color w:val="000000"/>
          <w:sz w:val="22"/>
          <w:szCs w:val="22"/>
        </w:rPr>
        <w:t>om</w:t>
      </w:r>
      <w:r w:rsidRPr="00E6027C">
        <w:rPr>
          <w:rFonts w:cstheme="minorHAnsi"/>
          <w:b/>
          <w:bCs/>
          <w:color w:val="000000"/>
          <w:sz w:val="22"/>
          <w:szCs w:val="22"/>
        </w:rPr>
        <w:t xml:space="preserve"> film</w:t>
      </w:r>
      <w:r w:rsidRPr="00E6027C">
        <w:rPr>
          <w:rFonts w:cstheme="minorHAnsi"/>
          <w:b/>
          <w:bCs/>
          <w:color w:val="000000"/>
          <w:sz w:val="22"/>
          <w:szCs w:val="22"/>
        </w:rPr>
        <w:t>u</w:t>
      </w:r>
      <w:r w:rsidRPr="00E6027C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E6027C">
        <w:rPr>
          <w:rFonts w:cstheme="minorHAnsi"/>
          <w:b/>
          <w:bCs/>
          <w:color w:val="000000"/>
          <w:sz w:val="22"/>
          <w:szCs w:val="22"/>
        </w:rPr>
        <w:t>namijenjenom starijima od 8 godina</w:t>
      </w:r>
      <w:r w:rsidRPr="00863BDC">
        <w:rPr>
          <w:rFonts w:cstheme="minorHAnsi"/>
          <w:color w:val="000000"/>
          <w:sz w:val="22"/>
          <w:szCs w:val="22"/>
        </w:rPr>
        <w:t xml:space="preserve">, koji </w:t>
      </w:r>
      <w:r w:rsidRPr="00863BDC">
        <w:rPr>
          <w:rFonts w:cstheme="minorHAnsi"/>
          <w:color w:val="000000"/>
          <w:sz w:val="22"/>
          <w:szCs w:val="22"/>
        </w:rPr>
        <w:t xml:space="preserve">prati fantastičnu priču </w:t>
      </w:r>
      <w:r w:rsidRPr="00E6027C">
        <w:rPr>
          <w:rFonts w:cstheme="minorHAnsi"/>
          <w:b/>
          <w:bCs/>
          <w:color w:val="000000"/>
          <w:sz w:val="22"/>
          <w:szCs w:val="22"/>
        </w:rPr>
        <w:t>susreta i suživota medvjeda i ljudi</w:t>
      </w:r>
      <w:r w:rsidRPr="00863BDC">
        <w:rPr>
          <w:rFonts w:cstheme="minorHAnsi"/>
          <w:color w:val="000000"/>
          <w:sz w:val="22"/>
          <w:szCs w:val="22"/>
        </w:rPr>
        <w:t>. Film</w:t>
      </w:r>
      <w:r w:rsidRPr="00863BDC">
        <w:rPr>
          <w:rFonts w:cstheme="minorHAnsi"/>
          <w:color w:val="000000"/>
          <w:sz w:val="22"/>
          <w:szCs w:val="22"/>
        </w:rPr>
        <w:t xml:space="preserve"> je to</w:t>
      </w:r>
      <w:r w:rsidRPr="00863BDC">
        <w:rPr>
          <w:rFonts w:cstheme="minorHAnsi"/>
          <w:color w:val="000000"/>
          <w:sz w:val="22"/>
          <w:szCs w:val="22"/>
        </w:rPr>
        <w:t xml:space="preserve"> za sve one koji vole legende i avanture.</w:t>
      </w:r>
    </w:p>
    <w:p w14:paraId="7C25EACA" w14:textId="77777777" w:rsidR="00863BDC" w:rsidRDefault="00863BDC" w:rsidP="00863BDC">
      <w:pPr>
        <w:rPr>
          <w:rFonts w:cstheme="minorHAnsi"/>
          <w:color w:val="000000"/>
          <w:sz w:val="22"/>
          <w:szCs w:val="22"/>
        </w:rPr>
      </w:pPr>
    </w:p>
    <w:p w14:paraId="16313C2C" w14:textId="7F420954" w:rsidR="00863BDC" w:rsidRDefault="00863BDC" w:rsidP="00863BDC">
      <w:pPr>
        <w:rPr>
          <w:rFonts w:cstheme="minorHAnsi"/>
          <w:color w:val="000000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Ova priča započinje u davna vremena dok su medvjedi još lutali planinama Sicilije. Kada lovci otmu medvjedića Tonija, sina kralja medvjeda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Léoncea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ovaj u nakani da vrati svoga sina i osigura blagostanje svojem narodu, krene u borbu protiv ljudi. Uz moćnu medvjeđu vojsku i pomoć čarobnjaka iz bitke izađe kao pobjednik, ali nažalost uskoro shvati da medvjedi ne mogu živjeti u zemlji ljudi. Redatelj filma slavni je talijanski ilustrator i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stripaš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Lorenzo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Mattotti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a nadahnuće za ovaj animirani film pronašao je u istoimenoj priči Dina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Buzzatija</w:t>
      </w:r>
      <w:proofErr w:type="spellEnd"/>
      <w:r w:rsidRPr="00857E21">
        <w:rPr>
          <w:rFonts w:cstheme="minorHAnsi"/>
          <w:color w:val="000000"/>
          <w:sz w:val="22"/>
          <w:szCs w:val="22"/>
        </w:rPr>
        <w:t>. </w:t>
      </w:r>
    </w:p>
    <w:p w14:paraId="072F7358" w14:textId="77777777" w:rsidR="00863BDC" w:rsidRDefault="00863BDC" w:rsidP="00863BDC">
      <w:pPr>
        <w:rPr>
          <w:rFonts w:cstheme="minorHAnsi"/>
          <w:color w:val="000000"/>
          <w:sz w:val="22"/>
          <w:szCs w:val="22"/>
        </w:rPr>
      </w:pPr>
    </w:p>
    <w:p w14:paraId="4268A340" w14:textId="77777777" w:rsidR="00863BDC" w:rsidRPr="00E6027C" w:rsidRDefault="00863BDC" w:rsidP="00863BDC">
      <w:pPr>
        <w:rPr>
          <w:rFonts w:cstheme="minorHAnsi"/>
          <w:b/>
          <w:bCs/>
          <w:sz w:val="22"/>
          <w:szCs w:val="22"/>
        </w:rPr>
      </w:pPr>
      <w:r w:rsidRPr="00E6027C">
        <w:rPr>
          <w:rFonts w:cstheme="minorHAnsi"/>
          <w:b/>
          <w:bCs/>
          <w:color w:val="000000"/>
          <w:sz w:val="22"/>
          <w:szCs w:val="22"/>
        </w:rPr>
        <w:t xml:space="preserve">Ulaz je slobodan, ali se zbog ograničenih mjesta u kinu gledatelje moli da rezerviraju ulaznice na e-mail: </w:t>
      </w:r>
      <w:r w:rsidRPr="00E6027C">
        <w:rPr>
          <w:rFonts w:cstheme="minorHAnsi"/>
          <w:b/>
          <w:bCs/>
          <w:color w:val="0000FF"/>
          <w:sz w:val="22"/>
          <w:szCs w:val="22"/>
          <w:u w:val="single"/>
        </w:rPr>
        <w:t>ulaznice@art-kino.org</w:t>
      </w:r>
      <w:r w:rsidRPr="00E6027C">
        <w:rPr>
          <w:rFonts w:cstheme="minorHAnsi"/>
          <w:b/>
          <w:bCs/>
          <w:color w:val="000000"/>
          <w:sz w:val="22"/>
          <w:szCs w:val="22"/>
        </w:rPr>
        <w:t>.</w:t>
      </w:r>
    </w:p>
    <w:p w14:paraId="04110834" w14:textId="77777777" w:rsidR="00863BDC" w:rsidRDefault="00863BDC" w:rsidP="00863BDC">
      <w:pPr>
        <w:rPr>
          <w:rFonts w:cstheme="minorHAnsi"/>
          <w:sz w:val="22"/>
          <w:szCs w:val="22"/>
        </w:rPr>
      </w:pPr>
    </w:p>
    <w:p w14:paraId="7FEDCE78" w14:textId="1038590B" w:rsidR="00863BDC" w:rsidRDefault="00863BDC" w:rsidP="00863BDC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U</w:t>
      </w:r>
      <w:r w:rsidRPr="00857E21">
        <w:rPr>
          <w:rFonts w:cstheme="minorHAnsi"/>
          <w:color w:val="000000"/>
          <w:sz w:val="22"/>
          <w:szCs w:val="22"/>
        </w:rPr>
        <w:t xml:space="preserve"> slučaju kiše ili lošeg vremena projekcija će se održati u dvorani Art-kina</w:t>
      </w:r>
      <w:r w:rsidR="00E6027C">
        <w:rPr>
          <w:rFonts w:cstheme="minorHAnsi"/>
          <w:color w:val="000000"/>
          <w:sz w:val="22"/>
          <w:szCs w:val="22"/>
        </w:rPr>
        <w:t xml:space="preserve">, </w:t>
      </w:r>
      <w:r w:rsidRPr="00857E21">
        <w:rPr>
          <w:rFonts w:cstheme="minorHAnsi"/>
          <w:color w:val="000000"/>
          <w:sz w:val="22"/>
          <w:szCs w:val="22"/>
        </w:rPr>
        <w:t>u 18</w:t>
      </w:r>
      <w:r w:rsidR="00E6027C">
        <w:rPr>
          <w:rFonts w:cstheme="minorHAnsi"/>
          <w:color w:val="000000"/>
          <w:sz w:val="22"/>
          <w:szCs w:val="22"/>
        </w:rPr>
        <w:t xml:space="preserve"> sati</w:t>
      </w:r>
      <w:r>
        <w:rPr>
          <w:rFonts w:cstheme="minorHAnsi"/>
          <w:color w:val="000000"/>
          <w:sz w:val="22"/>
          <w:szCs w:val="22"/>
        </w:rPr>
        <w:t>.</w:t>
      </w:r>
    </w:p>
    <w:p w14:paraId="5CBCB297" w14:textId="77777777" w:rsidR="00E6027C" w:rsidRDefault="00E6027C" w:rsidP="00863BDC">
      <w:pPr>
        <w:rPr>
          <w:rFonts w:cstheme="minorHAnsi"/>
          <w:color w:val="000000"/>
          <w:sz w:val="22"/>
          <w:szCs w:val="22"/>
        </w:rPr>
      </w:pPr>
    </w:p>
    <w:p w14:paraId="459D7849" w14:textId="77777777" w:rsidR="00863BDC" w:rsidRPr="00857E21" w:rsidRDefault="00863BDC" w:rsidP="00863BDC">
      <w:pPr>
        <w:rPr>
          <w:rFonts w:cstheme="minorHAnsi"/>
          <w:sz w:val="22"/>
          <w:szCs w:val="22"/>
        </w:rPr>
      </w:pPr>
    </w:p>
    <w:p w14:paraId="563B0B17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3225474D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BFD5169" w14:textId="32358469" w:rsidR="00863BDC" w:rsidRDefault="00863BDC" w:rsidP="003E7875">
      <w:pPr>
        <w:rPr>
          <w:rFonts w:cstheme="minorHAnsi"/>
          <w:sz w:val="22"/>
          <w:szCs w:val="22"/>
        </w:rPr>
      </w:pPr>
    </w:p>
    <w:p w14:paraId="4A258F3A" w14:textId="5B4B9BD4" w:rsidR="00863BDC" w:rsidRDefault="00863BDC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7EA60DB2" w14:textId="43686544" w:rsidR="00863BDC" w:rsidRDefault="00863BDC" w:rsidP="003E7875">
      <w:pPr>
        <w:rPr>
          <w:rFonts w:cstheme="minorHAnsi"/>
          <w:sz w:val="22"/>
          <w:szCs w:val="22"/>
        </w:rPr>
      </w:pPr>
    </w:p>
    <w:p w14:paraId="61BF2634" w14:textId="77777777" w:rsidR="00863BDC" w:rsidRPr="00A12236" w:rsidRDefault="00863BDC" w:rsidP="00863BD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7D297B6B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B70B29B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D80AC2A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7C59A883" w14:textId="77777777" w:rsidR="00863BDC" w:rsidRPr="00A12236" w:rsidRDefault="00863BDC" w:rsidP="00863BDC">
      <w:pPr>
        <w:rPr>
          <w:rFonts w:cstheme="minorHAnsi"/>
          <w:noProof/>
          <w:sz w:val="22"/>
          <w:szCs w:val="22"/>
        </w:rPr>
      </w:pPr>
    </w:p>
    <w:p w14:paraId="1701C86F" w14:textId="77777777" w:rsidR="00863BDC" w:rsidRPr="00850D35" w:rsidRDefault="00863BDC" w:rsidP="003E7875">
      <w:pPr>
        <w:rPr>
          <w:rFonts w:cstheme="minorHAnsi"/>
          <w:sz w:val="22"/>
          <w:szCs w:val="22"/>
        </w:rPr>
      </w:pPr>
    </w:p>
    <w:sectPr w:rsidR="00863BDC" w:rsidRPr="00850D3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76203" w14:textId="77777777" w:rsidR="00600A54" w:rsidRDefault="00600A54" w:rsidP="00881B94">
      <w:r>
        <w:separator/>
      </w:r>
    </w:p>
  </w:endnote>
  <w:endnote w:type="continuationSeparator" w:id="0">
    <w:p w14:paraId="2CCB7E9C" w14:textId="77777777" w:rsidR="00600A54" w:rsidRDefault="00600A5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00A5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FFB1A" w14:textId="77777777" w:rsidR="00600A54" w:rsidRDefault="00600A54" w:rsidP="00881B94">
      <w:r>
        <w:separator/>
      </w:r>
    </w:p>
  </w:footnote>
  <w:footnote w:type="continuationSeparator" w:id="0">
    <w:p w14:paraId="7D034C0D" w14:textId="77777777" w:rsidR="00600A54" w:rsidRDefault="00600A5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0A54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6AA2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3BDC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027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2020-07-17T12:05:00Z</dcterms:created>
  <dcterms:modified xsi:type="dcterms:W3CDTF">2020-07-17T12:06:00Z</dcterms:modified>
</cp:coreProperties>
</file>