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18733" w14:textId="00A10B7A" w:rsidR="00BF6B58" w:rsidRPr="005851CE" w:rsidRDefault="00BF6B58" w:rsidP="00BF6B58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5851CE">
        <w:rPr>
          <w:rFonts w:eastAsia="Times New Roman" w:cstheme="minorHAnsi"/>
          <w:sz w:val="22"/>
          <w:szCs w:val="22"/>
          <w:lang w:eastAsia="hr-HR"/>
        </w:rPr>
        <w:t>Rijeka, 25. lipnja 2020.g.</w:t>
      </w:r>
    </w:p>
    <w:p w14:paraId="3D1C7237" w14:textId="77777777" w:rsidR="00BF6B58" w:rsidRPr="005851CE" w:rsidRDefault="00BF6B58" w:rsidP="00BF6B58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075674C9" w14:textId="54742385" w:rsidR="00BF6B58" w:rsidRPr="005851CE" w:rsidRDefault="00BF6B58" w:rsidP="00BF6B58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851CE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786A8BC7" w14:textId="77777777" w:rsidR="00BF6B58" w:rsidRPr="005851CE" w:rsidRDefault="00BF6B58" w:rsidP="00BF6B58">
      <w:pPr>
        <w:jc w:val="center"/>
        <w:rPr>
          <w:rFonts w:cstheme="minorHAnsi"/>
          <w:b/>
          <w:bCs/>
          <w:sz w:val="22"/>
          <w:szCs w:val="22"/>
        </w:rPr>
      </w:pPr>
    </w:p>
    <w:p w14:paraId="31D461CF" w14:textId="7C48C8EE" w:rsidR="00BF6B58" w:rsidRPr="005851CE" w:rsidRDefault="00BF6B58" w:rsidP="00BF6B58">
      <w:pPr>
        <w:jc w:val="center"/>
        <w:rPr>
          <w:rFonts w:cstheme="minorHAnsi"/>
          <w:b/>
          <w:bCs/>
          <w:sz w:val="22"/>
          <w:szCs w:val="22"/>
        </w:rPr>
      </w:pPr>
      <w:r w:rsidRPr="005851CE">
        <w:rPr>
          <w:rFonts w:cstheme="minorHAnsi"/>
          <w:b/>
          <w:bCs/>
          <w:sz w:val="22"/>
          <w:szCs w:val="22"/>
        </w:rPr>
        <w:t>OTVORENA IZLOŽBA IGORA EŠKINJE „SANJAJU LI BILJKE SUTRAŠNJICU?“</w:t>
      </w:r>
    </w:p>
    <w:p w14:paraId="6F519C41" w14:textId="77777777" w:rsidR="00CC1FB3" w:rsidRPr="005851CE" w:rsidRDefault="00CC1FB3" w:rsidP="004A7AA2">
      <w:pPr>
        <w:ind w:hanging="540"/>
        <w:rPr>
          <w:rFonts w:cstheme="minorHAnsi"/>
          <w:sz w:val="22"/>
          <w:szCs w:val="22"/>
          <w:lang w:val="en-US"/>
        </w:rPr>
      </w:pPr>
    </w:p>
    <w:p w14:paraId="6E8A9955" w14:textId="1D16A4F4" w:rsidR="004A7AA2" w:rsidRPr="005851CE" w:rsidRDefault="00B012C2" w:rsidP="004A7AA2">
      <w:pPr>
        <w:ind w:hanging="540"/>
        <w:rPr>
          <w:rFonts w:cstheme="minorHAnsi"/>
          <w:b/>
          <w:bCs/>
          <w:i/>
          <w:iCs/>
          <w:sz w:val="22"/>
          <w:szCs w:val="22"/>
          <w:lang w:val="en-US"/>
        </w:rPr>
      </w:pPr>
      <w:r w:rsidRPr="005851CE">
        <w:rPr>
          <w:rFonts w:cstheme="minorHAnsi"/>
          <w:sz w:val="22"/>
          <w:szCs w:val="22"/>
          <w:lang w:val="en-US"/>
        </w:rPr>
        <w:tab/>
      </w:r>
      <w:r w:rsidR="00D80B9A" w:rsidRPr="005851CE">
        <w:rPr>
          <w:rFonts w:cstheme="minorHAnsi"/>
          <w:sz w:val="22"/>
          <w:szCs w:val="22"/>
          <w:lang w:val="en-US"/>
        </w:rPr>
        <w:t xml:space="preserve">U </w:t>
      </w:r>
      <w:proofErr w:type="spellStart"/>
      <w:r w:rsidR="00D80B9A" w:rsidRPr="005851CE">
        <w:rPr>
          <w:rFonts w:cstheme="minorHAnsi"/>
          <w:sz w:val="22"/>
          <w:szCs w:val="22"/>
          <w:lang w:val="en-US"/>
        </w:rPr>
        <w:t>prostoru</w:t>
      </w:r>
      <w:proofErr w:type="spellEnd"/>
      <w:r w:rsidR="00D80B9A" w:rsidRPr="005851CE">
        <w:rPr>
          <w:rFonts w:cstheme="minorHAnsi"/>
          <w:sz w:val="22"/>
          <w:szCs w:val="22"/>
          <w:lang w:val="en-US"/>
        </w:rPr>
        <w:t xml:space="preserve"> </w:t>
      </w:r>
      <w:r w:rsidR="00D80B9A" w:rsidRPr="005851CE">
        <w:rPr>
          <w:rFonts w:cstheme="minorHAnsi"/>
          <w:b/>
          <w:bCs/>
          <w:sz w:val="22"/>
          <w:szCs w:val="22"/>
          <w:lang w:val="en-US"/>
        </w:rPr>
        <w:t xml:space="preserve">DeltaLaba001 </w:t>
      </w:r>
      <w:r w:rsidR="00D80B9A" w:rsidRPr="005851CE">
        <w:rPr>
          <w:rFonts w:cstheme="minorHAnsi"/>
          <w:sz w:val="22"/>
          <w:szCs w:val="22"/>
          <w:lang w:val="en-US"/>
        </w:rPr>
        <w:t xml:space="preserve">(Delta 5, Rijeka) u </w:t>
      </w:r>
      <w:proofErr w:type="spellStart"/>
      <w:r w:rsidR="00D80B9A" w:rsidRPr="005851CE">
        <w:rPr>
          <w:rFonts w:cstheme="minorHAnsi"/>
          <w:sz w:val="22"/>
          <w:szCs w:val="22"/>
          <w:lang w:val="en-US"/>
        </w:rPr>
        <w:t>četvrtak</w:t>
      </w:r>
      <w:proofErr w:type="spellEnd"/>
      <w:r w:rsidR="00D80B9A" w:rsidRPr="005851CE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D80B9A" w:rsidRPr="005851CE">
        <w:rPr>
          <w:rFonts w:cstheme="minorHAnsi"/>
          <w:sz w:val="22"/>
          <w:szCs w:val="22"/>
          <w:lang w:val="en-US"/>
        </w:rPr>
        <w:t>navečer</w:t>
      </w:r>
      <w:proofErr w:type="spellEnd"/>
      <w:r w:rsidR="00D80B9A" w:rsidRPr="005851CE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D80B9A" w:rsidRPr="005851CE">
        <w:rPr>
          <w:rFonts w:cstheme="minorHAnsi"/>
          <w:sz w:val="22"/>
          <w:szCs w:val="22"/>
          <w:lang w:val="en-US"/>
        </w:rPr>
        <w:t>otvorena</w:t>
      </w:r>
      <w:proofErr w:type="spellEnd"/>
      <w:r w:rsidRPr="005851CE">
        <w:rPr>
          <w:rFonts w:cstheme="minorHAnsi"/>
          <w:sz w:val="22"/>
          <w:szCs w:val="22"/>
          <w:lang w:val="en-US"/>
        </w:rPr>
        <w:t xml:space="preserve"> je</w:t>
      </w:r>
      <w:r w:rsidR="00D80B9A" w:rsidRPr="005851CE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D80B9A" w:rsidRPr="005851CE">
        <w:rPr>
          <w:rFonts w:cstheme="minorHAnsi"/>
          <w:b/>
          <w:bCs/>
          <w:sz w:val="22"/>
          <w:szCs w:val="22"/>
          <w:lang w:val="en-US"/>
        </w:rPr>
        <w:t>izložba</w:t>
      </w:r>
      <w:proofErr w:type="spellEnd"/>
      <w:r w:rsidR="00D80B9A"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="00590AE5" w:rsidRPr="005851CE">
        <w:rPr>
          <w:rFonts w:cstheme="minorHAnsi"/>
          <w:b/>
          <w:bCs/>
          <w:i/>
          <w:iCs/>
          <w:sz w:val="22"/>
          <w:szCs w:val="22"/>
          <w:lang w:val="en-US"/>
        </w:rPr>
        <w:t>“</w:t>
      </w:r>
      <w:proofErr w:type="spellStart"/>
      <w:r w:rsidR="00D80B9A" w:rsidRPr="005851CE">
        <w:rPr>
          <w:rFonts w:cstheme="minorHAnsi"/>
          <w:b/>
          <w:bCs/>
          <w:i/>
          <w:iCs/>
          <w:sz w:val="22"/>
          <w:szCs w:val="22"/>
          <w:lang w:val="en-US"/>
        </w:rPr>
        <w:t>Sanjaju</w:t>
      </w:r>
      <w:proofErr w:type="spellEnd"/>
      <w:r w:rsidR="00D80B9A" w:rsidRPr="005851CE">
        <w:rPr>
          <w:rFonts w:cstheme="minorHAnsi"/>
          <w:b/>
          <w:bCs/>
          <w:i/>
          <w:iCs/>
          <w:sz w:val="22"/>
          <w:szCs w:val="22"/>
          <w:lang w:val="en-US"/>
        </w:rPr>
        <w:t xml:space="preserve"> li </w:t>
      </w:r>
      <w:proofErr w:type="spellStart"/>
      <w:r w:rsidR="00D80B9A" w:rsidRPr="005851CE">
        <w:rPr>
          <w:rFonts w:cstheme="minorHAnsi"/>
          <w:b/>
          <w:bCs/>
          <w:i/>
          <w:iCs/>
          <w:sz w:val="22"/>
          <w:szCs w:val="22"/>
          <w:lang w:val="en-US"/>
        </w:rPr>
        <w:t>biljke</w:t>
      </w:r>
      <w:proofErr w:type="spellEnd"/>
    </w:p>
    <w:p w14:paraId="4FFC53E6" w14:textId="5B79377B" w:rsidR="004A7AA2" w:rsidRPr="005851CE" w:rsidRDefault="00D80B9A" w:rsidP="004A7AA2">
      <w:pPr>
        <w:ind w:hanging="540"/>
        <w:rPr>
          <w:rFonts w:cstheme="minorHAnsi"/>
          <w:b/>
          <w:bCs/>
          <w:sz w:val="22"/>
          <w:szCs w:val="22"/>
          <w:lang w:val="en-US"/>
        </w:rPr>
      </w:pPr>
      <w:proofErr w:type="spellStart"/>
      <w:r w:rsidRPr="005851CE">
        <w:rPr>
          <w:rFonts w:cstheme="minorHAnsi"/>
          <w:b/>
          <w:bCs/>
          <w:i/>
          <w:iCs/>
          <w:sz w:val="22"/>
          <w:szCs w:val="22"/>
          <w:lang w:val="en-US"/>
        </w:rPr>
        <w:t>sutrašnjicu</w:t>
      </w:r>
      <w:proofErr w:type="spellEnd"/>
      <w:r w:rsidRPr="005851CE">
        <w:rPr>
          <w:rFonts w:cstheme="minorHAnsi"/>
          <w:b/>
          <w:bCs/>
          <w:i/>
          <w:iCs/>
          <w:sz w:val="22"/>
          <w:szCs w:val="22"/>
          <w:lang w:val="en-US"/>
        </w:rPr>
        <w:t>?</w:t>
      </w:r>
      <w:r w:rsidR="00590AE5" w:rsidRPr="005851CE">
        <w:rPr>
          <w:rFonts w:cstheme="minorHAnsi"/>
          <w:b/>
          <w:bCs/>
          <w:i/>
          <w:iCs/>
          <w:sz w:val="22"/>
          <w:szCs w:val="22"/>
          <w:lang w:val="en-US"/>
        </w:rPr>
        <w:t>”</w:t>
      </w:r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="00590AE5" w:rsidRPr="005851CE">
        <w:rPr>
          <w:rFonts w:cstheme="minorHAnsi"/>
          <w:b/>
          <w:bCs/>
          <w:sz w:val="22"/>
          <w:szCs w:val="22"/>
          <w:lang w:val="en-US"/>
        </w:rPr>
        <w:t>r</w:t>
      </w:r>
      <w:r w:rsidRPr="005851CE">
        <w:rPr>
          <w:rFonts w:cstheme="minorHAnsi"/>
          <w:b/>
          <w:bCs/>
          <w:sz w:val="22"/>
          <w:szCs w:val="22"/>
          <w:lang w:val="en-US"/>
        </w:rPr>
        <w:t>iječkog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umjetnika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svjetskog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glasa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Igora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Eškinje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. </w:t>
      </w:r>
    </w:p>
    <w:p w14:paraId="29403325" w14:textId="50E75754" w:rsidR="004A7AA2" w:rsidRPr="005851CE" w:rsidRDefault="00D80B9A" w:rsidP="004A7AA2">
      <w:pPr>
        <w:ind w:hanging="540"/>
        <w:rPr>
          <w:rFonts w:cstheme="minorHAnsi"/>
          <w:b/>
          <w:bCs/>
          <w:sz w:val="22"/>
          <w:szCs w:val="22"/>
          <w:lang w:val="en-US"/>
        </w:rPr>
      </w:pPr>
      <w:proofErr w:type="spellStart"/>
      <w:r w:rsidRPr="005851CE">
        <w:rPr>
          <w:rFonts w:cstheme="minorHAnsi"/>
          <w:sz w:val="22"/>
          <w:szCs w:val="22"/>
          <w:lang w:val="en-US"/>
        </w:rPr>
        <w:t>Izložba</w:t>
      </w:r>
      <w:proofErr w:type="spellEnd"/>
      <w:r w:rsidRPr="005851CE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sz w:val="22"/>
          <w:szCs w:val="22"/>
          <w:lang w:val="en-US"/>
        </w:rPr>
        <w:t>koja</w:t>
      </w:r>
      <w:proofErr w:type="spellEnd"/>
      <w:r w:rsidRPr="005851CE">
        <w:rPr>
          <w:rFonts w:cstheme="minorHAnsi"/>
          <w:sz w:val="22"/>
          <w:szCs w:val="22"/>
          <w:lang w:val="en-US"/>
        </w:rPr>
        <w:t xml:space="preserve"> je </w:t>
      </w:r>
      <w:proofErr w:type="spellStart"/>
      <w:r w:rsidRPr="005851CE">
        <w:rPr>
          <w:rFonts w:cstheme="minorHAnsi"/>
          <w:sz w:val="22"/>
          <w:szCs w:val="22"/>
          <w:lang w:val="en-US"/>
        </w:rPr>
        <w:t>dio</w:t>
      </w:r>
      <w:proofErr w:type="spellEnd"/>
      <w:r w:rsidRPr="005851CE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sz w:val="22"/>
          <w:szCs w:val="22"/>
          <w:lang w:val="en-US"/>
        </w:rPr>
        <w:t>programa</w:t>
      </w:r>
      <w:proofErr w:type="spellEnd"/>
      <w:r w:rsidRPr="005851CE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Dopolavoro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Rijeka 2020 – Europska prijestolnica kulture</w:t>
      </w:r>
      <w:r w:rsidRPr="005851CE">
        <w:rPr>
          <w:rFonts w:cstheme="minorHAnsi"/>
          <w:sz w:val="22"/>
          <w:szCs w:val="22"/>
          <w:lang w:val="en-US"/>
        </w:rPr>
        <w:t xml:space="preserve"> u </w:t>
      </w:r>
      <w:proofErr w:type="spellStart"/>
      <w:r w:rsidRPr="005851CE">
        <w:rPr>
          <w:rFonts w:cstheme="minorHAnsi"/>
          <w:sz w:val="22"/>
          <w:szCs w:val="22"/>
          <w:lang w:val="en-US"/>
        </w:rPr>
        <w:t>fo</w:t>
      </w:r>
      <w:r w:rsidR="004A7AA2" w:rsidRPr="005851CE">
        <w:rPr>
          <w:rFonts w:cstheme="minorHAnsi"/>
          <w:sz w:val="22"/>
          <w:szCs w:val="22"/>
          <w:lang w:val="en-US"/>
        </w:rPr>
        <w:t>k</w:t>
      </w:r>
      <w:r w:rsidRPr="005851CE">
        <w:rPr>
          <w:rFonts w:cstheme="minorHAnsi"/>
          <w:sz w:val="22"/>
          <w:szCs w:val="22"/>
          <w:lang w:val="en-US"/>
        </w:rPr>
        <w:t>us</w:t>
      </w:r>
      <w:proofErr w:type="spellEnd"/>
      <w:r w:rsidRPr="005851CE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sz w:val="22"/>
          <w:szCs w:val="22"/>
          <w:lang w:val="en-US"/>
        </w:rPr>
        <w:t>stavlja</w:t>
      </w:r>
      <w:proofErr w:type="spellEnd"/>
      <w:r w:rsidRPr="005851CE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biljni</w:t>
      </w:r>
      <w:proofErr w:type="spellEnd"/>
    </w:p>
    <w:p w14:paraId="790F2105" w14:textId="560E1013" w:rsidR="00D80B9A" w:rsidRPr="005851CE" w:rsidRDefault="00D80B9A" w:rsidP="004A7AA2">
      <w:pPr>
        <w:ind w:hanging="540"/>
        <w:rPr>
          <w:rFonts w:cstheme="minorHAnsi"/>
          <w:b/>
          <w:bCs/>
          <w:sz w:val="22"/>
          <w:szCs w:val="22"/>
          <w:lang w:val="en-US"/>
        </w:rPr>
      </w:pP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svijet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koji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nastanjuje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industrijske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prostore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Mlake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Brajdice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Školjića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Delte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, Molo longa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i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Benčića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>.</w:t>
      </w:r>
    </w:p>
    <w:p w14:paraId="748B8B94" w14:textId="2876B570" w:rsidR="004A7AA2" w:rsidRPr="005851CE" w:rsidRDefault="004A7AA2" w:rsidP="004A7AA2">
      <w:pPr>
        <w:ind w:hanging="540"/>
        <w:rPr>
          <w:rFonts w:cstheme="minorHAnsi"/>
          <w:sz w:val="22"/>
          <w:szCs w:val="22"/>
          <w:lang w:val="en-US"/>
        </w:rPr>
      </w:pPr>
    </w:p>
    <w:p w14:paraId="6D1B4926" w14:textId="24A2E12E" w:rsidR="004A7AA2" w:rsidRPr="005851CE" w:rsidRDefault="004A7AA2" w:rsidP="000E0D29">
      <w:pPr>
        <w:ind w:left="-540"/>
        <w:rPr>
          <w:rFonts w:cstheme="minorHAnsi"/>
          <w:sz w:val="22"/>
          <w:szCs w:val="22"/>
          <w:lang w:val="en-US"/>
        </w:rPr>
      </w:pPr>
      <w:proofErr w:type="spellStart"/>
      <w:r w:rsidRPr="005851CE">
        <w:rPr>
          <w:rFonts w:cstheme="minorHAnsi"/>
          <w:sz w:val="22"/>
          <w:szCs w:val="22"/>
          <w:lang w:val="en-US"/>
        </w:rPr>
        <w:t>Eškinja</w:t>
      </w:r>
      <w:proofErr w:type="spellEnd"/>
      <w:r w:rsidRPr="005851CE">
        <w:rPr>
          <w:rFonts w:cstheme="minorHAnsi"/>
          <w:sz w:val="22"/>
          <w:szCs w:val="22"/>
          <w:lang w:val="en-US"/>
        </w:rPr>
        <w:t xml:space="preserve"> je u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trogodišnjem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procesu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rada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na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izložbi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surađivao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sa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Željkom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Modrić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Surina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i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Boštjanom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proofErr w:type="gramStart"/>
      <w:r w:rsidRPr="005851CE">
        <w:rPr>
          <w:rFonts w:cstheme="minorHAnsi"/>
          <w:b/>
          <w:bCs/>
          <w:sz w:val="22"/>
          <w:szCs w:val="22"/>
          <w:lang w:val="en-US"/>
        </w:rPr>
        <w:t>Surina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,   </w:t>
      </w:r>
      <w:proofErr w:type="spellStart"/>
      <w:proofErr w:type="gramEnd"/>
      <w:r w:rsidRPr="005851CE">
        <w:rPr>
          <w:rFonts w:cstheme="minorHAnsi"/>
          <w:b/>
          <w:bCs/>
          <w:sz w:val="22"/>
          <w:szCs w:val="22"/>
          <w:lang w:val="en-US"/>
        </w:rPr>
        <w:t>biolozima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Prirodoslovnog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muzeja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Rijeka</w:t>
      </w:r>
      <w:r w:rsidRPr="005851CE">
        <w:rPr>
          <w:rFonts w:cstheme="minorHAnsi"/>
          <w:sz w:val="22"/>
          <w:szCs w:val="22"/>
          <w:lang w:val="en-US"/>
        </w:rPr>
        <w:t xml:space="preserve"> s </w:t>
      </w:r>
      <w:proofErr w:type="spellStart"/>
      <w:r w:rsidRPr="005851CE">
        <w:rPr>
          <w:rFonts w:cstheme="minorHAnsi"/>
          <w:sz w:val="22"/>
          <w:szCs w:val="22"/>
          <w:lang w:val="en-US"/>
        </w:rPr>
        <w:t>kojima</w:t>
      </w:r>
      <w:proofErr w:type="spellEnd"/>
      <w:r w:rsidRPr="005851CE">
        <w:rPr>
          <w:rFonts w:cstheme="minorHAnsi"/>
          <w:sz w:val="22"/>
          <w:szCs w:val="22"/>
          <w:lang w:val="en-US"/>
        </w:rPr>
        <w:t xml:space="preserve"> je </w:t>
      </w:r>
      <w:proofErr w:type="spellStart"/>
      <w:r w:rsidRPr="005851CE">
        <w:rPr>
          <w:rFonts w:cstheme="minorHAnsi"/>
          <w:b/>
          <w:bCs/>
          <w:sz w:val="22"/>
          <w:szCs w:val="22"/>
          <w:lang w:val="en-US"/>
        </w:rPr>
        <w:t>obilazio</w:t>
      </w:r>
      <w:proofErr w:type="spellEnd"/>
      <w:r w:rsidRPr="005851CE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Pr="005851CE">
        <w:rPr>
          <w:rFonts w:cstheme="minorHAnsi"/>
          <w:b/>
          <w:bCs/>
          <w:sz w:val="22"/>
          <w:szCs w:val="22"/>
        </w:rPr>
        <w:t>prostore nekadašnjih tvornica, skladišta i lučkih</w:t>
      </w:r>
      <w:r w:rsidR="000E0D29" w:rsidRPr="005851CE">
        <w:rPr>
          <w:rFonts w:cstheme="minorHAnsi"/>
          <w:b/>
          <w:bCs/>
          <w:sz w:val="22"/>
          <w:szCs w:val="22"/>
        </w:rPr>
        <w:t xml:space="preserve"> </w:t>
      </w:r>
      <w:r w:rsidRPr="005851CE">
        <w:rPr>
          <w:rFonts w:cstheme="minorHAnsi"/>
          <w:b/>
          <w:bCs/>
          <w:sz w:val="22"/>
          <w:szCs w:val="22"/>
        </w:rPr>
        <w:t>pristaništa</w:t>
      </w:r>
      <w:r w:rsidRPr="005851CE">
        <w:rPr>
          <w:rFonts w:cstheme="minorHAnsi"/>
          <w:sz w:val="22"/>
          <w:szCs w:val="22"/>
        </w:rPr>
        <w:t xml:space="preserve"> koji su omogućili razvoj Rijeke i oblikovali je u urbani okoliš kakav danas poznajemo.</w:t>
      </w:r>
    </w:p>
    <w:p w14:paraId="5CCCA2A9" w14:textId="31891CD0" w:rsidR="004A7AA2" w:rsidRPr="005851CE" w:rsidRDefault="004A7AA2" w:rsidP="004A7AA2">
      <w:pPr>
        <w:ind w:hanging="540"/>
        <w:rPr>
          <w:rFonts w:cstheme="minorHAnsi"/>
          <w:sz w:val="22"/>
          <w:szCs w:val="22"/>
        </w:rPr>
      </w:pPr>
    </w:p>
    <w:p w14:paraId="74233538" w14:textId="2FCC3CA6" w:rsidR="004A7AA2" w:rsidRPr="005851CE" w:rsidRDefault="004A7AA2" w:rsidP="004A7AA2">
      <w:pPr>
        <w:ind w:left="-540"/>
        <w:rPr>
          <w:rFonts w:cstheme="minorHAnsi"/>
          <w:sz w:val="22"/>
          <w:szCs w:val="22"/>
          <w:shd w:val="clear" w:color="auto" w:fill="FFFFFF"/>
        </w:rPr>
      </w:pPr>
      <w:r w:rsidRPr="005851CE">
        <w:rPr>
          <w:rFonts w:cstheme="minorHAnsi"/>
          <w:b/>
          <w:bCs/>
          <w:sz w:val="22"/>
          <w:szCs w:val="22"/>
          <w:shd w:val="clear" w:color="auto" w:fill="FFFFFF"/>
        </w:rPr>
        <w:t>Uzorke biljaka iz napuštenih riječkih industrijskih prostora umjetnik je transformirao u dizajnerske uzorke</w:t>
      </w:r>
      <w:r w:rsidRPr="005851CE">
        <w:rPr>
          <w:rFonts w:cstheme="minorHAnsi"/>
          <w:sz w:val="22"/>
          <w:szCs w:val="22"/>
          <w:shd w:val="clear" w:color="auto" w:fill="FFFFFF"/>
        </w:rPr>
        <w:t>,</w:t>
      </w:r>
      <w:r w:rsidR="000E0D29" w:rsidRPr="005851CE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5851CE">
        <w:rPr>
          <w:rFonts w:cstheme="minorHAnsi"/>
          <w:sz w:val="22"/>
          <w:szCs w:val="22"/>
          <w:shd w:val="clear" w:color="auto" w:fill="FFFFFF"/>
        </w:rPr>
        <w:t xml:space="preserve">predstavljajući ih </w:t>
      </w:r>
      <w:r w:rsidRPr="005851CE">
        <w:rPr>
          <w:rFonts w:cstheme="minorHAnsi"/>
          <w:b/>
          <w:bCs/>
          <w:sz w:val="22"/>
          <w:szCs w:val="22"/>
          <w:shd w:val="clear" w:color="auto" w:fill="FFFFFF"/>
        </w:rPr>
        <w:t>u formi zidnih tapeta</w:t>
      </w:r>
      <w:r w:rsidR="000E0D29" w:rsidRPr="005851CE">
        <w:rPr>
          <w:rFonts w:cstheme="minorHAnsi"/>
          <w:b/>
          <w:bCs/>
          <w:sz w:val="22"/>
          <w:szCs w:val="22"/>
          <w:shd w:val="clear" w:color="auto" w:fill="FFFFFF"/>
        </w:rPr>
        <w:t>,</w:t>
      </w:r>
      <w:r w:rsidRPr="005851CE">
        <w:rPr>
          <w:rFonts w:cstheme="minorHAnsi"/>
          <w:sz w:val="22"/>
          <w:szCs w:val="22"/>
          <w:shd w:val="clear" w:color="auto" w:fill="FFFFFF"/>
        </w:rPr>
        <w:t xml:space="preserve"> oblik ukrašavanja interijera koji je u 19. stoljeću bio izuzeto izražen. lako su se nalazile uglavnom u građanskim zgradama, tapete su se također mogle</w:t>
      </w:r>
      <w:r w:rsidR="000E0D29" w:rsidRPr="005851CE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5851CE">
        <w:rPr>
          <w:rFonts w:cstheme="minorHAnsi"/>
          <w:sz w:val="22"/>
          <w:szCs w:val="22"/>
          <w:shd w:val="clear" w:color="auto" w:fill="FFFFFF"/>
        </w:rPr>
        <w:t>pronaći u radničkim i seoskim kućama, a uzorci biljaka na njima uglavnom su predstavljali bogatstvo</w:t>
      </w:r>
      <w:r w:rsidR="000E0D29" w:rsidRPr="005851CE">
        <w:rPr>
          <w:rFonts w:cstheme="minorHAnsi"/>
          <w:sz w:val="22"/>
          <w:szCs w:val="22"/>
          <w:shd w:val="clear" w:color="auto" w:fill="FFFFFF"/>
        </w:rPr>
        <w:t xml:space="preserve"> </w:t>
      </w:r>
      <w:r w:rsidRPr="005851CE">
        <w:rPr>
          <w:rFonts w:cstheme="minorHAnsi"/>
          <w:sz w:val="22"/>
          <w:szCs w:val="22"/>
          <w:shd w:val="clear" w:color="auto" w:fill="FFFFFF"/>
        </w:rPr>
        <w:t>koje dolazi iz dalekog i egzotičnog svijeta</w:t>
      </w:r>
      <w:r w:rsidR="003A17E5" w:rsidRPr="005851CE">
        <w:rPr>
          <w:rFonts w:cstheme="minorHAnsi"/>
          <w:sz w:val="22"/>
          <w:szCs w:val="22"/>
          <w:shd w:val="clear" w:color="auto" w:fill="FFFFFF"/>
        </w:rPr>
        <w:t xml:space="preserve"> i upravo je to zanimljivost njegovog istraživanja. Naime, prilikom proučavanja biljnog svijeta u industrijskim prostorima</w:t>
      </w:r>
      <w:r w:rsidR="00C0108F" w:rsidRPr="005851CE">
        <w:rPr>
          <w:rFonts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="00C0108F" w:rsidRPr="005851CE">
        <w:rPr>
          <w:rFonts w:cstheme="minorHAnsi"/>
          <w:sz w:val="22"/>
          <w:szCs w:val="22"/>
          <w:shd w:val="clear" w:color="auto" w:fill="FFFFFF"/>
        </w:rPr>
        <w:t>Eškinja</w:t>
      </w:r>
      <w:proofErr w:type="spellEnd"/>
      <w:r w:rsidR="00C0108F" w:rsidRPr="005851CE">
        <w:rPr>
          <w:rFonts w:cstheme="minorHAnsi"/>
          <w:sz w:val="22"/>
          <w:szCs w:val="22"/>
          <w:shd w:val="clear" w:color="auto" w:fill="FFFFFF"/>
        </w:rPr>
        <w:t xml:space="preserve"> je zajedno sa suradnicima ustanovio kako </w:t>
      </w:r>
      <w:r w:rsidR="00C0108F" w:rsidRPr="005851CE">
        <w:rPr>
          <w:rFonts w:cstheme="minorHAnsi"/>
          <w:b/>
          <w:bCs/>
          <w:sz w:val="22"/>
          <w:szCs w:val="22"/>
          <w:shd w:val="clear" w:color="auto" w:fill="FFFFFF"/>
        </w:rPr>
        <w:t>biljke koje nastanjuju prazne prostore nekadašnje velike riječke industrije u velikoj mjeri ne predstavljaju autohtonu floru ovoga kraja već kako se radi o biljkama koje potječu s područja Bliskog Istoka, azijskih stepa, japanskih otoka ili pak atlantskih obala Sjeverne Amerike.</w:t>
      </w:r>
      <w:r w:rsidR="00C0108F" w:rsidRPr="005851CE">
        <w:rPr>
          <w:rFonts w:cstheme="minorHAnsi"/>
          <w:sz w:val="22"/>
          <w:szCs w:val="22"/>
          <w:shd w:val="clear" w:color="auto" w:fill="FFFFFF"/>
        </w:rPr>
        <w:t xml:space="preserve"> Objašnjenje za to pronašao je u činjenici kako su stanovnici Rijeke u velikoj mjeri potomci radnika koji su u novoizgrađene industrijske hale nekada pristizali iz raznih dijelova Hrvatske i Jugoslavije te kako su ove biljke svoj novi dom u Rijeci pronašle zahvaljujući upravo tim migracijama. </w:t>
      </w:r>
      <w:r w:rsidR="00E9353E" w:rsidRPr="005851CE">
        <w:rPr>
          <w:rFonts w:cstheme="minorHAnsi"/>
          <w:sz w:val="22"/>
          <w:szCs w:val="22"/>
          <w:shd w:val="clear" w:color="auto" w:fill="FFFFFF"/>
        </w:rPr>
        <w:t>Pritom, biljke koje su pronašli, ne rastu na livadama i šumama u okolici grada, često im ne možemo odrediti vrstu, pa ih u tom vlastitom neznanju jednosta</w:t>
      </w:r>
      <w:r w:rsidR="000E0D29" w:rsidRPr="005851CE">
        <w:rPr>
          <w:rFonts w:cstheme="minorHAnsi"/>
          <w:sz w:val="22"/>
          <w:szCs w:val="22"/>
          <w:shd w:val="clear" w:color="auto" w:fill="FFFFFF"/>
        </w:rPr>
        <w:t>vno</w:t>
      </w:r>
      <w:r w:rsidR="00E9353E" w:rsidRPr="005851CE">
        <w:rPr>
          <w:rFonts w:cstheme="minorHAnsi"/>
          <w:sz w:val="22"/>
          <w:szCs w:val="22"/>
          <w:shd w:val="clear" w:color="auto" w:fill="FFFFFF"/>
        </w:rPr>
        <w:t xml:space="preserve"> klasificiramo kao </w:t>
      </w:r>
      <w:r w:rsidR="00E9353E" w:rsidRPr="005851CE">
        <w:rPr>
          <w:rFonts w:cstheme="minorHAnsi"/>
          <w:b/>
          <w:bCs/>
          <w:sz w:val="22"/>
          <w:szCs w:val="22"/>
          <w:shd w:val="clear" w:color="auto" w:fill="FFFFFF"/>
        </w:rPr>
        <w:t>korov.</w:t>
      </w:r>
      <w:r w:rsidR="00E9353E" w:rsidRPr="005851CE">
        <w:rPr>
          <w:rFonts w:cstheme="minorHAnsi"/>
          <w:sz w:val="22"/>
          <w:szCs w:val="22"/>
          <w:shd w:val="clear" w:color="auto" w:fill="FFFFFF"/>
        </w:rPr>
        <w:t xml:space="preserve"> </w:t>
      </w:r>
    </w:p>
    <w:p w14:paraId="2D188647" w14:textId="7A1B8110" w:rsidR="00C0108F" w:rsidRPr="005851CE" w:rsidRDefault="00C0108F" w:rsidP="00E9353E">
      <w:pPr>
        <w:ind w:left="-540"/>
        <w:rPr>
          <w:rFonts w:cstheme="minorHAnsi"/>
          <w:sz w:val="22"/>
          <w:szCs w:val="22"/>
        </w:rPr>
      </w:pPr>
      <w:r w:rsidRPr="005851CE">
        <w:rPr>
          <w:rFonts w:cstheme="minorHAnsi"/>
          <w:sz w:val="22"/>
          <w:szCs w:val="22"/>
        </w:rPr>
        <w:t>Pritom se metafora korova može protegnuti i na same napuštene prostore koji više nemaju funkciju i kategoriju u koju ih možemo smjestiti, prema kojima ne možemo izgraditi odnos jer ih zapravo ni ne poznajemo.</w:t>
      </w:r>
      <w:r w:rsidRPr="005851CE">
        <w:rPr>
          <w:rFonts w:cstheme="minorHAnsi"/>
          <w:sz w:val="22"/>
          <w:szCs w:val="22"/>
        </w:rPr>
        <w:br/>
      </w:r>
    </w:p>
    <w:p w14:paraId="20AAC018" w14:textId="77777777" w:rsidR="00A930CC" w:rsidRPr="005851CE" w:rsidRDefault="00585A9D" w:rsidP="00A930CC">
      <w:pPr>
        <w:ind w:left="-540"/>
        <w:rPr>
          <w:rFonts w:cstheme="minorHAnsi"/>
          <w:b/>
          <w:bCs/>
          <w:sz w:val="22"/>
          <w:szCs w:val="22"/>
          <w:shd w:val="clear" w:color="auto" w:fill="FFFFFF"/>
        </w:rPr>
      </w:pPr>
      <w:r w:rsidRPr="005851CE">
        <w:rPr>
          <w:rFonts w:cstheme="minorHAnsi"/>
          <w:sz w:val="22"/>
          <w:szCs w:val="22"/>
          <w:shd w:val="clear" w:color="auto" w:fill="FFFFFF"/>
        </w:rPr>
        <w:t>„Posjetitelji na izložbi mogu razgledati šest tapeta sa šest uzoraka, od kojih svaki pripada jednom dijelu grada i sastavljen je od dijela uzoraka biljaka koje smo na tom djelu pronašli. Radi se o dijelovima grada koji su u jednom trenutku postali potpuno urbanizirani ili su pak umjetno napravljeni, ljudskoj intervenciji u prostoru koji je nakon toga poslužio kao platforma na kojoj se taj živi svijet naseljava</w:t>
      </w:r>
      <w:r w:rsidR="00C32447" w:rsidRPr="005851CE">
        <w:rPr>
          <w:rFonts w:cstheme="minorHAnsi"/>
          <w:sz w:val="22"/>
          <w:szCs w:val="22"/>
          <w:shd w:val="clear" w:color="auto" w:fill="FFFFFF"/>
        </w:rPr>
        <w:t>“</w:t>
      </w:r>
      <w:r w:rsidRPr="005851CE">
        <w:rPr>
          <w:rFonts w:cstheme="minorHAnsi"/>
          <w:sz w:val="22"/>
          <w:szCs w:val="22"/>
          <w:shd w:val="clear" w:color="auto" w:fill="FFFFFF"/>
        </w:rPr>
        <w:t xml:space="preserve"> </w:t>
      </w:r>
      <w:r w:rsidR="00C32447" w:rsidRPr="005851CE">
        <w:rPr>
          <w:rFonts w:cstheme="minorHAnsi"/>
          <w:sz w:val="22"/>
          <w:szCs w:val="22"/>
          <w:shd w:val="clear" w:color="auto" w:fill="FFFFFF"/>
        </w:rPr>
        <w:t xml:space="preserve">objašnjava </w:t>
      </w:r>
      <w:r w:rsidRPr="005851CE">
        <w:rPr>
          <w:rFonts w:cstheme="minorHAnsi"/>
          <w:b/>
          <w:bCs/>
          <w:sz w:val="22"/>
          <w:szCs w:val="22"/>
          <w:shd w:val="clear" w:color="auto" w:fill="FFFFFF"/>
        </w:rPr>
        <w:t xml:space="preserve">Igor </w:t>
      </w:r>
      <w:proofErr w:type="spellStart"/>
      <w:r w:rsidRPr="005851CE">
        <w:rPr>
          <w:rFonts w:cstheme="minorHAnsi"/>
          <w:b/>
          <w:bCs/>
          <w:sz w:val="22"/>
          <w:szCs w:val="22"/>
          <w:shd w:val="clear" w:color="auto" w:fill="FFFFFF"/>
        </w:rPr>
        <w:t>Eškinja</w:t>
      </w:r>
      <w:proofErr w:type="spellEnd"/>
      <w:r w:rsidRPr="005851CE">
        <w:rPr>
          <w:rFonts w:cstheme="minorHAnsi"/>
          <w:b/>
          <w:bCs/>
          <w:sz w:val="22"/>
          <w:szCs w:val="22"/>
          <w:shd w:val="clear" w:color="auto" w:fill="FFFFFF"/>
        </w:rPr>
        <w:t>.</w:t>
      </w:r>
    </w:p>
    <w:p w14:paraId="52CAB84F" w14:textId="77777777" w:rsidR="00A930CC" w:rsidRPr="005851CE" w:rsidRDefault="00A930CC" w:rsidP="00A930CC">
      <w:pPr>
        <w:ind w:left="-540"/>
        <w:rPr>
          <w:rFonts w:cstheme="minorHAnsi"/>
          <w:sz w:val="22"/>
          <w:szCs w:val="22"/>
          <w:shd w:val="clear" w:color="auto" w:fill="FFFFFF"/>
        </w:rPr>
      </w:pPr>
    </w:p>
    <w:p w14:paraId="5591EB6D" w14:textId="51981782" w:rsidR="00A930CC" w:rsidRPr="005851CE" w:rsidRDefault="00A930CC" w:rsidP="00A930CC">
      <w:pPr>
        <w:ind w:left="-540"/>
        <w:rPr>
          <w:rFonts w:cstheme="minorHAnsi"/>
          <w:sz w:val="22"/>
          <w:szCs w:val="22"/>
          <w:shd w:val="clear" w:color="auto" w:fill="FFFFFF"/>
        </w:rPr>
      </w:pPr>
      <w:r w:rsidRPr="005851CE">
        <w:rPr>
          <w:rFonts w:cstheme="minorHAnsi"/>
          <w:sz w:val="22"/>
          <w:szCs w:val="22"/>
          <w:shd w:val="clear" w:color="auto" w:fill="FFFFFF"/>
        </w:rPr>
        <w:t xml:space="preserve">Osim u kvalitetnoj umjetnosti, posjetitelji otvorenja izložbe uživali su i u dobroj glazbi. Za glazbenu podlogu u kojoj su prevladavali </w:t>
      </w:r>
      <w:proofErr w:type="spellStart"/>
      <w:r w:rsidRPr="005851CE">
        <w:rPr>
          <w:rFonts w:cstheme="minorHAnsi"/>
          <w:sz w:val="22"/>
          <w:szCs w:val="22"/>
        </w:rPr>
        <w:t>reggae</w:t>
      </w:r>
      <w:proofErr w:type="spellEnd"/>
      <w:r w:rsidRPr="005851CE">
        <w:rPr>
          <w:rFonts w:cstheme="minorHAnsi"/>
          <w:sz w:val="22"/>
          <w:szCs w:val="22"/>
        </w:rPr>
        <w:t xml:space="preserve">, </w:t>
      </w:r>
      <w:proofErr w:type="spellStart"/>
      <w:r w:rsidRPr="005851CE">
        <w:rPr>
          <w:rFonts w:cstheme="minorHAnsi"/>
          <w:sz w:val="22"/>
          <w:szCs w:val="22"/>
        </w:rPr>
        <w:t>funky</w:t>
      </w:r>
      <w:proofErr w:type="spellEnd"/>
      <w:r w:rsidRPr="005851CE">
        <w:rPr>
          <w:rFonts w:cstheme="minorHAnsi"/>
          <w:sz w:val="22"/>
          <w:szCs w:val="22"/>
        </w:rPr>
        <w:t xml:space="preserve">, </w:t>
      </w:r>
      <w:proofErr w:type="spellStart"/>
      <w:r w:rsidRPr="005851CE">
        <w:rPr>
          <w:rFonts w:cstheme="minorHAnsi"/>
          <w:sz w:val="22"/>
          <w:szCs w:val="22"/>
        </w:rPr>
        <w:t>jazzy</w:t>
      </w:r>
      <w:proofErr w:type="spellEnd"/>
      <w:r w:rsidRPr="005851CE">
        <w:rPr>
          <w:rFonts w:cstheme="minorHAnsi"/>
          <w:sz w:val="22"/>
          <w:szCs w:val="22"/>
        </w:rPr>
        <w:t xml:space="preserve">, afro, </w:t>
      </w:r>
      <w:proofErr w:type="spellStart"/>
      <w:r w:rsidRPr="005851CE">
        <w:rPr>
          <w:rFonts w:cstheme="minorHAnsi"/>
          <w:sz w:val="22"/>
          <w:szCs w:val="22"/>
        </w:rPr>
        <w:t>latin</w:t>
      </w:r>
      <w:proofErr w:type="spellEnd"/>
      <w:r w:rsidRPr="005851CE">
        <w:rPr>
          <w:rFonts w:cstheme="minorHAnsi"/>
          <w:sz w:val="22"/>
          <w:szCs w:val="22"/>
        </w:rPr>
        <w:t xml:space="preserve">, šlager i </w:t>
      </w:r>
      <w:proofErr w:type="spellStart"/>
      <w:r w:rsidRPr="005851CE">
        <w:rPr>
          <w:rFonts w:cstheme="minorHAnsi"/>
          <w:sz w:val="22"/>
          <w:szCs w:val="22"/>
        </w:rPr>
        <w:t>chillout</w:t>
      </w:r>
      <w:proofErr w:type="spellEnd"/>
      <w:r w:rsidRPr="005851CE">
        <w:rPr>
          <w:rFonts w:cstheme="minorHAnsi"/>
          <w:sz w:val="22"/>
          <w:szCs w:val="22"/>
        </w:rPr>
        <w:t xml:space="preserve"> ritmovi, </w:t>
      </w:r>
      <w:r w:rsidRPr="005851CE">
        <w:rPr>
          <w:rFonts w:cstheme="minorHAnsi"/>
          <w:sz w:val="22"/>
          <w:szCs w:val="22"/>
          <w:shd w:val="clear" w:color="auto" w:fill="FFFFFF"/>
        </w:rPr>
        <w:t xml:space="preserve">ispred zgrade u kojoj se nalazi </w:t>
      </w:r>
      <w:proofErr w:type="spellStart"/>
      <w:r w:rsidRPr="005851CE">
        <w:rPr>
          <w:rFonts w:cstheme="minorHAnsi"/>
          <w:sz w:val="22"/>
          <w:szCs w:val="22"/>
          <w:shd w:val="clear" w:color="auto" w:fill="FFFFFF"/>
        </w:rPr>
        <w:t>DeltaLab</w:t>
      </w:r>
      <w:proofErr w:type="spellEnd"/>
      <w:r w:rsidRPr="005851CE">
        <w:rPr>
          <w:rFonts w:cstheme="minorHAnsi"/>
          <w:sz w:val="22"/>
          <w:szCs w:val="22"/>
          <w:shd w:val="clear" w:color="auto" w:fill="FFFFFF"/>
        </w:rPr>
        <w:t xml:space="preserve"> bio je zadužen </w:t>
      </w:r>
      <w:r w:rsidRPr="005851CE">
        <w:rPr>
          <w:rFonts w:cstheme="minorHAnsi"/>
          <w:b/>
          <w:bCs/>
          <w:sz w:val="22"/>
          <w:szCs w:val="22"/>
          <w:shd w:val="clear" w:color="auto" w:fill="FFFFFF"/>
        </w:rPr>
        <w:t>Sun Matt</w:t>
      </w:r>
      <w:r w:rsidRPr="005851CE">
        <w:rPr>
          <w:rFonts w:cstheme="minorHAnsi"/>
          <w:sz w:val="22"/>
          <w:szCs w:val="22"/>
          <w:shd w:val="clear" w:color="auto" w:fill="FFFFFF"/>
        </w:rPr>
        <w:t>.</w:t>
      </w:r>
    </w:p>
    <w:p w14:paraId="0B42856D" w14:textId="3774DD9C" w:rsidR="00A930CC" w:rsidRPr="005851CE" w:rsidRDefault="00A930CC" w:rsidP="00B012C2">
      <w:pPr>
        <w:pStyle w:val="NormalWeb"/>
        <w:spacing w:before="0" w:beforeAutospacing="0"/>
        <w:ind w:left="-567" w:right="-573"/>
        <w:rPr>
          <w:rFonts w:asciiTheme="minorHAnsi" w:hAnsiTheme="minorHAnsi" w:cstheme="minorHAnsi"/>
          <w:b/>
          <w:bCs/>
          <w:sz w:val="22"/>
          <w:szCs w:val="22"/>
        </w:rPr>
      </w:pPr>
      <w:r w:rsidRPr="005851CE">
        <w:rPr>
          <w:rFonts w:asciiTheme="minorHAnsi" w:hAnsiTheme="minorHAnsi" w:cstheme="minorHAnsi"/>
          <w:sz w:val="22"/>
          <w:szCs w:val="22"/>
        </w:rPr>
        <w:t xml:space="preserve">Izložba ostaje otvorena </w:t>
      </w:r>
      <w:r w:rsidRPr="005851CE">
        <w:rPr>
          <w:rFonts w:asciiTheme="minorHAnsi" w:hAnsiTheme="minorHAnsi" w:cstheme="minorHAnsi"/>
          <w:b/>
          <w:bCs/>
          <w:sz w:val="22"/>
          <w:szCs w:val="22"/>
        </w:rPr>
        <w:t>do 24. srpnja</w:t>
      </w:r>
      <w:r w:rsidRPr="005851CE">
        <w:rPr>
          <w:rFonts w:asciiTheme="minorHAnsi" w:hAnsiTheme="minorHAnsi" w:cstheme="minorHAnsi"/>
          <w:sz w:val="22"/>
          <w:szCs w:val="22"/>
        </w:rPr>
        <w:t xml:space="preserve"> 2020.g., a moguće ju je posjetiti </w:t>
      </w:r>
      <w:r w:rsidRPr="005851CE">
        <w:rPr>
          <w:rFonts w:asciiTheme="minorHAnsi" w:hAnsiTheme="minorHAnsi" w:cstheme="minorHAnsi"/>
          <w:b/>
          <w:bCs/>
          <w:sz w:val="22"/>
          <w:szCs w:val="22"/>
        </w:rPr>
        <w:t>radnim danima od 17 do 21 sat</w:t>
      </w:r>
      <w:r w:rsidRPr="005851CE">
        <w:rPr>
          <w:rFonts w:asciiTheme="minorHAnsi" w:hAnsiTheme="minorHAnsi" w:cstheme="minorHAnsi"/>
          <w:sz w:val="22"/>
          <w:szCs w:val="22"/>
        </w:rPr>
        <w:t xml:space="preserve">. </w:t>
      </w:r>
      <w:r w:rsidRPr="005851CE">
        <w:rPr>
          <w:rFonts w:asciiTheme="minorHAnsi" w:hAnsiTheme="minorHAnsi" w:cstheme="minorHAnsi"/>
          <w:b/>
          <w:bCs/>
          <w:sz w:val="22"/>
          <w:szCs w:val="22"/>
        </w:rPr>
        <w:t>Ulaz je slobodan.</w:t>
      </w:r>
    </w:p>
    <w:p w14:paraId="3BC951C8" w14:textId="19667EF1" w:rsidR="00A930CC" w:rsidRDefault="00B012C2" w:rsidP="00A930CC">
      <w:pPr>
        <w:ind w:left="-540"/>
        <w:rPr>
          <w:rFonts w:cstheme="minorHAnsi"/>
          <w:color w:val="11121D"/>
          <w:sz w:val="22"/>
          <w:szCs w:val="22"/>
        </w:rPr>
      </w:pPr>
      <w:r>
        <w:rPr>
          <w:rFonts w:cstheme="minorHAnsi"/>
          <w:color w:val="11121D"/>
          <w:sz w:val="22"/>
          <w:szCs w:val="22"/>
        </w:rPr>
        <w:t>Unaprijed zahvaljujem na objavi.</w:t>
      </w:r>
    </w:p>
    <w:p w14:paraId="03910EEB" w14:textId="77777777" w:rsidR="00B012C2" w:rsidRPr="00B012C2" w:rsidRDefault="00B012C2" w:rsidP="00B012C2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B012C2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6EF5EEDD" w14:textId="77777777" w:rsidR="00B012C2" w:rsidRPr="00B012C2" w:rsidRDefault="00B012C2" w:rsidP="00B012C2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B012C2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6BD9758A" w14:textId="77777777" w:rsidR="00B012C2" w:rsidRPr="00B012C2" w:rsidRDefault="004A6E0A" w:rsidP="00B012C2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="00B012C2" w:rsidRPr="00B012C2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40B6914A" w14:textId="40592048" w:rsidR="00F31FB9" w:rsidRPr="00B012C2" w:rsidRDefault="00B012C2" w:rsidP="00B012C2">
      <w:pPr>
        <w:ind w:left="-540"/>
        <w:jc w:val="right"/>
        <w:rPr>
          <w:rFonts w:cstheme="minorHAnsi"/>
          <w:color w:val="11121D"/>
          <w:sz w:val="20"/>
          <w:szCs w:val="20"/>
        </w:rPr>
      </w:pPr>
      <w:r w:rsidRPr="00B012C2">
        <w:rPr>
          <w:rFonts w:cstheme="minorHAnsi"/>
          <w:sz w:val="20"/>
          <w:szCs w:val="20"/>
        </w:rPr>
        <w:t>Mob: +385 91 612 63 42</w:t>
      </w:r>
    </w:p>
    <w:sectPr w:rsidR="00F31FB9" w:rsidRPr="00B012C2" w:rsidSect="00203CBF">
      <w:headerReference w:type="default" r:id="rId8"/>
      <w:pgSz w:w="11906" w:h="16838"/>
      <w:pgMar w:top="1890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A1CD0" w14:textId="77777777" w:rsidR="004A6E0A" w:rsidRDefault="004A6E0A" w:rsidP="00F31FB9">
      <w:r>
        <w:separator/>
      </w:r>
    </w:p>
  </w:endnote>
  <w:endnote w:type="continuationSeparator" w:id="0">
    <w:p w14:paraId="28C20C06" w14:textId="77777777" w:rsidR="004A6E0A" w:rsidRDefault="004A6E0A" w:rsidP="00F31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06DEC" w14:textId="77777777" w:rsidR="004A6E0A" w:rsidRDefault="004A6E0A" w:rsidP="00F31FB9">
      <w:r>
        <w:separator/>
      </w:r>
    </w:p>
  </w:footnote>
  <w:footnote w:type="continuationSeparator" w:id="0">
    <w:p w14:paraId="4601C66A" w14:textId="77777777" w:rsidR="004A6E0A" w:rsidRDefault="004A6E0A" w:rsidP="00F31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62029" w14:textId="77777777" w:rsidR="00F31FB9" w:rsidRDefault="00F31FB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2B3B9BC" wp14:editId="53E93DFB">
          <wp:simplePos x="0" y="0"/>
          <wp:positionH relativeFrom="column">
            <wp:posOffset>5082540</wp:posOffset>
          </wp:positionH>
          <wp:positionV relativeFrom="paragraph">
            <wp:posOffset>-30480</wp:posOffset>
          </wp:positionV>
          <wp:extent cx="1283970" cy="3302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5FBBA79" wp14:editId="152D8A34">
          <wp:simplePos x="0" y="0"/>
          <wp:positionH relativeFrom="column">
            <wp:posOffset>-800735</wp:posOffset>
          </wp:positionH>
          <wp:positionV relativeFrom="paragraph">
            <wp:posOffset>-388620</wp:posOffset>
          </wp:positionV>
          <wp:extent cx="4442460" cy="1120511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48410" cy="1172457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5600C"/>
    <w:multiLevelType w:val="hybridMultilevel"/>
    <w:tmpl w:val="74402F36"/>
    <w:lvl w:ilvl="0" w:tplc="AAD4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33A1A"/>
    <w:multiLevelType w:val="hybridMultilevel"/>
    <w:tmpl w:val="F97CCE3A"/>
    <w:lvl w:ilvl="0" w:tplc="DE563E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B3"/>
    <w:rsid w:val="0006034A"/>
    <w:rsid w:val="000B34D1"/>
    <w:rsid w:val="000C4800"/>
    <w:rsid w:val="000E0D29"/>
    <w:rsid w:val="000E6C95"/>
    <w:rsid w:val="00180A39"/>
    <w:rsid w:val="001E23B9"/>
    <w:rsid w:val="001F2B70"/>
    <w:rsid w:val="00203CBF"/>
    <w:rsid w:val="002156EE"/>
    <w:rsid w:val="00216992"/>
    <w:rsid w:val="002C2E79"/>
    <w:rsid w:val="00303B92"/>
    <w:rsid w:val="00310B1D"/>
    <w:rsid w:val="003A17E5"/>
    <w:rsid w:val="003E717C"/>
    <w:rsid w:val="003F1315"/>
    <w:rsid w:val="003F6DCA"/>
    <w:rsid w:val="00424AE2"/>
    <w:rsid w:val="00427BEF"/>
    <w:rsid w:val="00442700"/>
    <w:rsid w:val="004578F8"/>
    <w:rsid w:val="00483632"/>
    <w:rsid w:val="00492920"/>
    <w:rsid w:val="004A6E0A"/>
    <w:rsid w:val="004A7AA2"/>
    <w:rsid w:val="004C2359"/>
    <w:rsid w:val="005143EA"/>
    <w:rsid w:val="005851CE"/>
    <w:rsid w:val="00585A9D"/>
    <w:rsid w:val="00590AE5"/>
    <w:rsid w:val="00611BFF"/>
    <w:rsid w:val="00616830"/>
    <w:rsid w:val="006542FE"/>
    <w:rsid w:val="00660D26"/>
    <w:rsid w:val="006C16F9"/>
    <w:rsid w:val="006D19F6"/>
    <w:rsid w:val="006D28AD"/>
    <w:rsid w:val="006F75EF"/>
    <w:rsid w:val="00722991"/>
    <w:rsid w:val="007248B3"/>
    <w:rsid w:val="00851AF8"/>
    <w:rsid w:val="008F1A14"/>
    <w:rsid w:val="00903336"/>
    <w:rsid w:val="00911B46"/>
    <w:rsid w:val="00917F6F"/>
    <w:rsid w:val="009A698B"/>
    <w:rsid w:val="009D443D"/>
    <w:rsid w:val="00A37B42"/>
    <w:rsid w:val="00A66FA1"/>
    <w:rsid w:val="00A73786"/>
    <w:rsid w:val="00A930CC"/>
    <w:rsid w:val="00A9425F"/>
    <w:rsid w:val="00AA4437"/>
    <w:rsid w:val="00AD74A9"/>
    <w:rsid w:val="00AF5CA0"/>
    <w:rsid w:val="00AF7269"/>
    <w:rsid w:val="00B012C2"/>
    <w:rsid w:val="00B80346"/>
    <w:rsid w:val="00B83CD5"/>
    <w:rsid w:val="00BF6B58"/>
    <w:rsid w:val="00C0108F"/>
    <w:rsid w:val="00C13A1F"/>
    <w:rsid w:val="00C32447"/>
    <w:rsid w:val="00C56C3E"/>
    <w:rsid w:val="00C81CDA"/>
    <w:rsid w:val="00CC1FB3"/>
    <w:rsid w:val="00CC62F6"/>
    <w:rsid w:val="00CE44AA"/>
    <w:rsid w:val="00D44AE3"/>
    <w:rsid w:val="00D46226"/>
    <w:rsid w:val="00D80B9A"/>
    <w:rsid w:val="00E20A36"/>
    <w:rsid w:val="00E9353E"/>
    <w:rsid w:val="00EB5B44"/>
    <w:rsid w:val="00EC067A"/>
    <w:rsid w:val="00ED7B4A"/>
    <w:rsid w:val="00F31FB9"/>
    <w:rsid w:val="00FB4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34C"/>
  <w15:chartTrackingRefBased/>
  <w15:docId w15:val="{71B4C35C-CB3D-4F66-AB82-BD8EEA4F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B58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1FB9"/>
    <w:pPr>
      <w:tabs>
        <w:tab w:val="center" w:pos="4536"/>
        <w:tab w:val="right" w:pos="9072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31FB9"/>
  </w:style>
  <w:style w:type="paragraph" w:styleId="Footer">
    <w:name w:val="footer"/>
    <w:basedOn w:val="Normal"/>
    <w:link w:val="FooterChar"/>
    <w:uiPriority w:val="99"/>
    <w:unhideWhenUsed/>
    <w:rsid w:val="00F31FB9"/>
    <w:pPr>
      <w:tabs>
        <w:tab w:val="center" w:pos="4536"/>
        <w:tab w:val="right" w:pos="9072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31FB9"/>
  </w:style>
  <w:style w:type="paragraph" w:styleId="ListParagraph">
    <w:name w:val="List Paragraph"/>
    <w:basedOn w:val="Normal"/>
    <w:uiPriority w:val="34"/>
    <w:qFormat/>
    <w:rsid w:val="006D19F6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TableGrid">
    <w:name w:val="Table Grid"/>
    <w:basedOn w:val="TableNormal"/>
    <w:uiPriority w:val="39"/>
    <w:rsid w:val="00B83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F6B5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BF6B58"/>
    <w:rPr>
      <w:b/>
      <w:bCs/>
    </w:rPr>
  </w:style>
  <w:style w:type="character" w:styleId="Hyperlink">
    <w:name w:val="Hyperlink"/>
    <w:basedOn w:val="DefaultParagraphFont"/>
    <w:uiPriority w:val="99"/>
    <w:unhideWhenUsed/>
    <w:rsid w:val="00B012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mbic_majda\Desktop\templat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</Template>
  <TotalTime>2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Bembić Majda</dc:creator>
  <cp:keywords/>
  <dc:description/>
  <cp:lastModifiedBy>Stojiljković Lena</cp:lastModifiedBy>
  <cp:revision>4</cp:revision>
  <dcterms:created xsi:type="dcterms:W3CDTF">2020-06-25T18:54:00Z</dcterms:created>
  <dcterms:modified xsi:type="dcterms:W3CDTF">2020-06-25T18:58:00Z</dcterms:modified>
</cp:coreProperties>
</file>