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4CD15" w14:textId="1D97C9BC" w:rsidR="00C2420A" w:rsidRPr="00F845C7" w:rsidRDefault="009F0717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Fiume</w:t>
      </w:r>
      <w:r w:rsidR="00362456" w:rsidRPr="00F845C7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6F653D" w:rsidRPr="00F845C7">
        <w:rPr>
          <w:rFonts w:eastAsia="Times New Roman" w:cstheme="minorHAnsi"/>
          <w:sz w:val="22"/>
          <w:szCs w:val="22"/>
          <w:lang w:eastAsia="hr-HR"/>
        </w:rPr>
        <w:t>1</w:t>
      </w:r>
      <w:r w:rsidR="00F845C7" w:rsidRPr="00F845C7">
        <w:rPr>
          <w:rFonts w:eastAsia="Times New Roman" w:cstheme="minorHAnsi"/>
          <w:sz w:val="22"/>
          <w:szCs w:val="22"/>
          <w:lang w:eastAsia="hr-HR"/>
        </w:rPr>
        <w:t>2</w:t>
      </w:r>
      <w:r>
        <w:rPr>
          <w:rFonts w:eastAsia="Times New Roman" w:cstheme="minorHAnsi"/>
          <w:sz w:val="22"/>
          <w:szCs w:val="22"/>
          <w:lang w:eastAsia="hr-HR"/>
        </w:rPr>
        <w:t xml:space="preserve"> mar</w:t>
      </w:r>
      <w:r>
        <w:rPr>
          <w:rFonts w:eastAsia="Times New Roman" w:cstheme="minorHAnsi"/>
          <w:sz w:val="22"/>
          <w:szCs w:val="22"/>
          <w:lang w:val="it-IT" w:eastAsia="hr-HR"/>
        </w:rPr>
        <w:t>zo</w:t>
      </w:r>
      <w:r>
        <w:rPr>
          <w:rFonts w:eastAsia="Times New Roman" w:cstheme="minorHAnsi"/>
          <w:sz w:val="22"/>
          <w:szCs w:val="22"/>
          <w:lang w:eastAsia="hr-HR"/>
        </w:rPr>
        <w:t xml:space="preserve"> 2020</w:t>
      </w:r>
    </w:p>
    <w:p w14:paraId="2B267A77" w14:textId="7E34E172" w:rsidR="003320EC" w:rsidRPr="00F845C7" w:rsidRDefault="003320EC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4DB9D7C9" w14:textId="44680308" w:rsidR="003320EC" w:rsidRPr="00F845C7" w:rsidRDefault="009F0717" w:rsidP="003320EC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COMUNICATO STAMPA</w:t>
      </w:r>
    </w:p>
    <w:p w14:paraId="49A75474" w14:textId="77777777" w:rsidR="00F845C7" w:rsidRPr="00F845C7" w:rsidRDefault="00F845C7" w:rsidP="00F845C7">
      <w:pPr>
        <w:shd w:val="clear" w:color="auto" w:fill="FFFFFF"/>
        <w:textAlignment w:val="baseline"/>
        <w:rPr>
          <w:rFonts w:eastAsia="Times New Roman" w:cstheme="minorHAnsi"/>
          <w:b/>
          <w:bCs/>
          <w:iCs/>
          <w:color w:val="000000"/>
          <w:sz w:val="22"/>
          <w:szCs w:val="22"/>
          <w:lang w:eastAsia="hr-HR"/>
        </w:rPr>
      </w:pPr>
    </w:p>
    <w:p w14:paraId="0A24F6B8" w14:textId="42D6732A" w:rsidR="009F0717" w:rsidRDefault="009F0717" w:rsidP="00F845C7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i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iCs/>
          <w:color w:val="000000"/>
          <w:sz w:val="22"/>
          <w:szCs w:val="22"/>
          <w:lang w:eastAsia="hr-HR"/>
        </w:rPr>
        <w:t>I PROGRAMMI ARTISTICO-CULTURALI DELLA CAPITALE EUROPEA DELLA CULTURA ANNUNCIATI PER MARZO E LA PRIMA MET</w:t>
      </w:r>
      <w:r w:rsidRPr="009F0717">
        <w:rPr>
          <w:rFonts w:eastAsia="Times New Roman" w:cstheme="minorHAnsi"/>
          <w:b/>
          <w:bCs/>
          <w:iCs/>
          <w:color w:val="000000"/>
          <w:sz w:val="22"/>
          <w:szCs w:val="22"/>
          <w:lang w:eastAsia="hr-HR"/>
        </w:rPr>
        <w:t>À</w:t>
      </w:r>
      <w:r>
        <w:rPr>
          <w:rFonts w:eastAsia="Times New Roman" w:cstheme="minorHAnsi"/>
          <w:b/>
          <w:bCs/>
          <w:iCs/>
          <w:color w:val="000000"/>
          <w:sz w:val="22"/>
          <w:szCs w:val="22"/>
          <w:lang w:eastAsia="hr-HR"/>
        </w:rPr>
        <w:t xml:space="preserve"> DI APRILE VENGONO RINVIATI A DATA DA DESTINARSI</w:t>
      </w:r>
    </w:p>
    <w:p w14:paraId="4DB32A2C" w14:textId="77777777" w:rsidR="00F845C7" w:rsidRPr="00F845C7" w:rsidRDefault="00F845C7" w:rsidP="00F845C7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90A002F" w14:textId="1DC17D87" w:rsidR="009F0717" w:rsidRPr="009F0717" w:rsidRDefault="009F0717" w:rsidP="00F845C7">
      <w:pPr>
        <w:shd w:val="clear" w:color="auto" w:fill="FFFFFF"/>
        <w:textAlignment w:val="baseline"/>
        <w:rPr>
          <w:rFonts w:eastAsia="Times New Roman" w:cstheme="minorHAnsi"/>
          <w:i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  <w:t xml:space="preserve">Tutti i programmi artistico-culturali e gli eventi pubblici del progetto Capitale europea della cultura annunciati nel calendario degli eventi fino al 14 aprile vengono rinviati a data da destinarsi. </w:t>
      </w:r>
      <w:r>
        <w:rPr>
          <w:rFonts w:eastAsia="Times New Roman" w:cstheme="minorHAnsi"/>
          <w:iCs/>
          <w:color w:val="000000"/>
          <w:sz w:val="22"/>
          <w:szCs w:val="22"/>
          <w:lang w:eastAsia="hr-HR"/>
        </w:rPr>
        <w:t>Questa decisione è stata presa oggi nell'ambito della riunione a cui hanno partecipato tutte le organizzazioni partner coinvolte nella realizzazione del programma Capitale europea della cultura.</w:t>
      </w:r>
    </w:p>
    <w:p w14:paraId="0DDFB06B" w14:textId="77777777" w:rsidR="009F0717" w:rsidRDefault="009F0717" w:rsidP="00F845C7">
      <w:pPr>
        <w:shd w:val="clear" w:color="auto" w:fill="FFFFFF"/>
        <w:textAlignment w:val="baseline"/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</w:pPr>
    </w:p>
    <w:p w14:paraId="7481F6DC" w14:textId="0FAE6C98" w:rsidR="00F845C7" w:rsidRDefault="00BB59DC" w:rsidP="00F845C7">
      <w:pPr>
        <w:shd w:val="clear" w:color="auto" w:fill="FFFFFF"/>
        <w:textAlignment w:val="baseline"/>
        <w:rPr>
          <w:rFonts w:eastAsia="Times New Roman" w:cstheme="minorHAnsi"/>
          <w:i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iCs/>
          <w:color w:val="000000"/>
          <w:sz w:val="22"/>
          <w:szCs w:val="22"/>
          <w:lang w:eastAsia="hr-HR"/>
        </w:rPr>
        <w:t>Visto l'evolversi della situazione inerente al diffondersi del coronavirus e mettendo al primo posto la tutela della salute dei cittadini, Rijeka 2020</w:t>
      </w:r>
      <w:r w:rsidR="00626675">
        <w:rPr>
          <w:rFonts w:eastAsia="Times New Roman" w:cstheme="minorHAnsi"/>
          <w:iCs/>
          <w:color w:val="000000"/>
          <w:sz w:val="22"/>
          <w:szCs w:val="22"/>
          <w:lang w:eastAsia="hr-HR"/>
        </w:rPr>
        <w:t>,</w:t>
      </w:r>
      <w:r>
        <w:rPr>
          <w:rFonts w:eastAsia="Times New Roman" w:cstheme="minorHAnsi"/>
          <w:iCs/>
          <w:color w:val="000000"/>
          <w:sz w:val="22"/>
          <w:szCs w:val="22"/>
          <w:lang w:eastAsia="hr-HR"/>
        </w:rPr>
        <w:t xml:space="preserve"> in accordo con i suoi partner</w:t>
      </w:r>
      <w:r w:rsidR="00626675">
        <w:rPr>
          <w:rFonts w:eastAsia="Times New Roman" w:cstheme="minorHAnsi"/>
          <w:iCs/>
          <w:color w:val="000000"/>
          <w:sz w:val="22"/>
          <w:szCs w:val="22"/>
          <w:lang w:eastAsia="hr-HR"/>
        </w:rPr>
        <w:t>,</w:t>
      </w:r>
      <w:r>
        <w:rPr>
          <w:rFonts w:eastAsia="Times New Roman" w:cstheme="minorHAnsi"/>
          <w:iCs/>
          <w:color w:val="000000"/>
          <w:sz w:val="22"/>
          <w:szCs w:val="22"/>
          <w:lang w:eastAsia="hr-HR"/>
        </w:rPr>
        <w:t xml:space="preserve"> ha deciso di cancellare tutti gli eventi fino al 14 aprile prossimo, indifferentemente dal numero di persone che avrebbero presenziato all'evento.</w:t>
      </w:r>
    </w:p>
    <w:p w14:paraId="13CB466A" w14:textId="77777777" w:rsidR="00BB59DC" w:rsidRPr="00F845C7" w:rsidRDefault="00BB59DC" w:rsidP="00F845C7">
      <w:pPr>
        <w:shd w:val="clear" w:color="auto" w:fill="FFFFFF"/>
        <w:textAlignment w:val="baseline"/>
        <w:rPr>
          <w:rFonts w:eastAsia="Times New Roman" w:cstheme="minorHAnsi"/>
          <w:iCs/>
          <w:color w:val="000000"/>
          <w:sz w:val="22"/>
          <w:szCs w:val="22"/>
          <w:lang w:eastAsia="hr-HR"/>
        </w:rPr>
      </w:pPr>
    </w:p>
    <w:p w14:paraId="44651990" w14:textId="1F95DD9F" w:rsidR="00F845C7" w:rsidRDefault="00BB59DC" w:rsidP="00F845C7">
      <w:pPr>
        <w:shd w:val="clear" w:color="auto" w:fill="FFFFFF"/>
        <w:textAlignment w:val="baseline"/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iCs/>
          <w:color w:val="000000"/>
          <w:sz w:val="22"/>
          <w:szCs w:val="22"/>
          <w:lang w:eastAsia="hr-HR"/>
        </w:rPr>
        <w:t xml:space="preserve">Inoltre, </w:t>
      </w:r>
      <w:r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  <w:t>i vani del RiHub, ch</w:t>
      </w:r>
      <w:r w:rsidR="006C5CEA"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  <w:t xml:space="preserve">e nell'ambito del progetto CEC </w:t>
      </w:r>
      <w:r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  <w:t xml:space="preserve"> </w:t>
      </w:r>
      <w:r w:rsidR="006C5CEA"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  <w:t>sono stati</w:t>
      </w:r>
      <w:r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  <w:t xml:space="preserve"> adibit</w:t>
      </w:r>
      <w:r w:rsidR="006C5CEA"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  <w:t>i</w:t>
      </w:r>
      <w:r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  <w:t xml:space="preserve"> a conferenze, laboratori e simili, </w:t>
      </w:r>
      <w:r w:rsidR="006C5CEA"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  <w:t>vengono chiusi</w:t>
      </w:r>
      <w:r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  <w:t xml:space="preserve"> a data da destinarsi per </w:t>
      </w:r>
      <w:r w:rsidR="00626675"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  <w:t>questo tipo di evento, ma rimangono aperti</w:t>
      </w:r>
      <w:r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  <w:t xml:space="preserve"> al pubblico come punto informativo del progetto e dei programmi CEC e come vano  coworking e locale in cui si possono acquistare i souvenir di Fiume 2020.</w:t>
      </w:r>
    </w:p>
    <w:p w14:paraId="503EC834" w14:textId="77777777" w:rsidR="00BB59DC" w:rsidRPr="00BB59DC" w:rsidRDefault="00BB59DC" w:rsidP="00F845C7">
      <w:pPr>
        <w:shd w:val="clear" w:color="auto" w:fill="FFFFFF"/>
        <w:textAlignment w:val="baseline"/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</w:pPr>
    </w:p>
    <w:p w14:paraId="0ED2B6F5" w14:textId="7C1B2261" w:rsidR="00F845C7" w:rsidRPr="00626675" w:rsidRDefault="00626675" w:rsidP="00F845C7">
      <w:pPr>
        <w:shd w:val="clear" w:color="auto" w:fill="FFFFFF"/>
        <w:textAlignment w:val="baseline"/>
        <w:rPr>
          <w:rFonts w:eastAsia="Times New Roman" w:cstheme="minorHAnsi"/>
          <w:i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iCs/>
          <w:color w:val="000000"/>
          <w:sz w:val="22"/>
          <w:szCs w:val="22"/>
          <w:lang w:eastAsia="hr-HR"/>
        </w:rPr>
        <w:t xml:space="preserve">Prendendo in considerazione la responsabilità verso il pubblico, la comunità locale e i visitatori provenienti dal resto del Paese, </w:t>
      </w:r>
      <w:r>
        <w:rPr>
          <w:rFonts w:eastAsia="Times New Roman" w:cstheme="minorHAnsi"/>
          <w:b/>
          <w:iCs/>
          <w:color w:val="000000"/>
          <w:sz w:val="22"/>
          <w:szCs w:val="22"/>
          <w:lang w:eastAsia="hr-HR"/>
        </w:rPr>
        <w:t xml:space="preserve">entro la metà di aprile verrà deciso riguardo agli altri eventi annunciati per la seconda metà di aprile e il mese di maggio. </w:t>
      </w:r>
      <w:r>
        <w:rPr>
          <w:rFonts w:eastAsia="Times New Roman" w:cstheme="minorHAnsi"/>
          <w:iCs/>
          <w:color w:val="000000"/>
          <w:sz w:val="22"/>
          <w:szCs w:val="22"/>
          <w:lang w:eastAsia="hr-HR"/>
        </w:rPr>
        <w:t>In conformità alle misure future per la tutela della cittadinanza dal corona virus, verrà valutata la possibilità di</w:t>
      </w:r>
      <w:r w:rsidR="00F374CC">
        <w:rPr>
          <w:rFonts w:eastAsia="Times New Roman" w:cstheme="minorHAnsi"/>
          <w:iCs/>
          <w:color w:val="000000"/>
          <w:sz w:val="22"/>
          <w:szCs w:val="22"/>
          <w:lang w:eastAsia="hr-HR"/>
        </w:rPr>
        <w:t xml:space="preserve"> organizzare gli eventi cancellati più tardi nel corso dell'anno, come pure l'eventuale possibilità di disdire completamente quei programmi che per forza di cose non possono venir rinviati.</w:t>
      </w:r>
    </w:p>
    <w:p w14:paraId="69782AB0" w14:textId="77777777" w:rsidR="00626675" w:rsidRPr="00F845C7" w:rsidRDefault="00626675" w:rsidP="00F845C7">
      <w:pPr>
        <w:shd w:val="clear" w:color="auto" w:fill="FFFFFF"/>
        <w:textAlignment w:val="baseline"/>
        <w:rPr>
          <w:rFonts w:eastAsia="Times New Roman" w:cstheme="minorHAnsi"/>
          <w:iCs/>
          <w:color w:val="000000"/>
          <w:sz w:val="22"/>
          <w:szCs w:val="22"/>
          <w:lang w:eastAsia="hr-HR"/>
        </w:rPr>
      </w:pPr>
    </w:p>
    <w:p w14:paraId="49771940" w14:textId="3E3412C8" w:rsidR="00F374CC" w:rsidRPr="00F374CC" w:rsidRDefault="00F845C7" w:rsidP="00F845C7">
      <w:pPr>
        <w:shd w:val="clear" w:color="auto" w:fill="FFFFFF"/>
        <w:textAlignment w:val="baseline"/>
        <w:rPr>
          <w:rFonts w:eastAsia="Times New Roman" w:cstheme="minorHAnsi"/>
          <w:iCs/>
          <w:color w:val="000000"/>
          <w:sz w:val="22"/>
          <w:szCs w:val="22"/>
          <w:bdr w:val="none" w:sz="0" w:space="0" w:color="auto" w:frame="1"/>
          <w:lang w:eastAsia="hr-HR"/>
        </w:rPr>
      </w:pPr>
      <w:r w:rsidRPr="00F845C7">
        <w:rPr>
          <w:rFonts w:eastAsia="Times New Roman" w:cstheme="minorHAnsi"/>
          <w:iCs/>
          <w:color w:val="000000"/>
          <w:sz w:val="22"/>
          <w:szCs w:val="22"/>
          <w:bdr w:val="none" w:sz="0" w:space="0" w:color="auto" w:frame="1"/>
          <w:lang w:eastAsia="hr-HR"/>
        </w:rPr>
        <w:t xml:space="preserve">- </w:t>
      </w:r>
      <w:r w:rsidR="00F374CC">
        <w:rPr>
          <w:rFonts w:eastAsia="Times New Roman" w:cstheme="minorHAnsi"/>
          <w:i/>
          <w:iCs/>
          <w:color w:val="000000"/>
          <w:sz w:val="22"/>
          <w:szCs w:val="22"/>
          <w:bdr w:val="none" w:sz="0" w:space="0" w:color="auto" w:frame="1"/>
          <w:lang w:eastAsia="hr-HR"/>
        </w:rPr>
        <w:t xml:space="preserve">Gli amanti della cultura desiderano inevitabilmente partecipare e godere appieno negli eventi culturali in modo spensierato e senza paura </w:t>
      </w:r>
      <w:r w:rsidR="00F374CC">
        <w:rPr>
          <w:rFonts w:eastAsia="Times New Roman" w:cstheme="minorHAnsi"/>
          <w:iCs/>
          <w:color w:val="000000"/>
          <w:sz w:val="22"/>
          <w:szCs w:val="22"/>
          <w:bdr w:val="none" w:sz="0" w:space="0" w:color="auto" w:frame="1"/>
          <w:lang w:eastAsia="hr-HR"/>
        </w:rPr>
        <w:t>– ha sottolineato la direttrice di RIJEKA 2020 Emina Višnić, aggiungendo che</w:t>
      </w:r>
      <w:r w:rsidR="00265800">
        <w:rPr>
          <w:rFonts w:eastAsia="Times New Roman" w:cstheme="minorHAnsi"/>
          <w:iCs/>
          <w:color w:val="000000"/>
          <w:sz w:val="22"/>
          <w:szCs w:val="22"/>
          <w:bdr w:val="none" w:sz="0" w:space="0" w:color="auto" w:frame="1"/>
          <w:lang w:eastAsia="hr-HR"/>
        </w:rPr>
        <w:t>:</w:t>
      </w:r>
    </w:p>
    <w:p w14:paraId="11433A99" w14:textId="77777777" w:rsidR="00F374CC" w:rsidRDefault="00F374CC" w:rsidP="00F845C7">
      <w:pPr>
        <w:shd w:val="clear" w:color="auto" w:fill="FFFFFF"/>
        <w:textAlignment w:val="baseline"/>
        <w:rPr>
          <w:rFonts w:eastAsia="Times New Roman" w:cstheme="minorHAnsi"/>
          <w:i/>
          <w:iCs/>
          <w:color w:val="000000"/>
          <w:sz w:val="22"/>
          <w:szCs w:val="22"/>
          <w:bdr w:val="none" w:sz="0" w:space="0" w:color="auto" w:frame="1"/>
          <w:lang w:eastAsia="hr-HR"/>
        </w:rPr>
      </w:pPr>
    </w:p>
    <w:p w14:paraId="207202D3" w14:textId="079D7579" w:rsidR="00265800" w:rsidRDefault="00F845C7" w:rsidP="00F845C7">
      <w:pPr>
        <w:shd w:val="clear" w:color="auto" w:fill="FFFFFF"/>
        <w:textAlignment w:val="baseline"/>
        <w:rPr>
          <w:rFonts w:eastAsia="Times New Roman" w:cstheme="minorHAnsi"/>
          <w:i/>
          <w:iCs/>
          <w:color w:val="000000"/>
          <w:sz w:val="22"/>
          <w:szCs w:val="22"/>
          <w:bdr w:val="none" w:sz="0" w:space="0" w:color="auto" w:frame="1"/>
          <w:lang w:eastAsia="hr-HR"/>
        </w:rPr>
      </w:pPr>
      <w:r w:rsidRPr="00F845C7">
        <w:rPr>
          <w:rFonts w:eastAsia="Times New Roman" w:cstheme="minorHAnsi"/>
          <w:i/>
          <w:iCs/>
          <w:color w:val="000000"/>
          <w:sz w:val="22"/>
          <w:szCs w:val="22"/>
          <w:bdr w:val="none" w:sz="0" w:space="0" w:color="auto" w:frame="1"/>
          <w:lang w:eastAsia="hr-HR"/>
        </w:rPr>
        <w:t xml:space="preserve"> </w:t>
      </w:r>
      <w:r w:rsidRPr="00F845C7">
        <w:rPr>
          <w:rFonts w:eastAsia="Times New Roman" w:cstheme="minorHAnsi"/>
          <w:iCs/>
          <w:color w:val="000000"/>
          <w:sz w:val="22"/>
          <w:szCs w:val="22"/>
          <w:bdr w:val="none" w:sz="0" w:space="0" w:color="auto" w:frame="1"/>
          <w:lang w:eastAsia="hr-HR"/>
        </w:rPr>
        <w:t xml:space="preserve">- </w:t>
      </w:r>
      <w:r w:rsidR="00265800">
        <w:rPr>
          <w:rFonts w:eastAsia="Times New Roman" w:cstheme="minorHAnsi"/>
          <w:i/>
          <w:iCs/>
          <w:color w:val="000000"/>
          <w:sz w:val="22"/>
          <w:szCs w:val="22"/>
          <w:bdr w:val="none" w:sz="0" w:space="0" w:color="auto" w:frame="1"/>
          <w:lang w:eastAsia="hr-HR"/>
        </w:rPr>
        <w:t>Siamo coscienti che a causa delle varie misure cautelari che vengono prese in questi giorni, ma anche per motivi personali legati alla coscienza e alla responsabilità delle persone riguardo a quest'epidemia, molti cittadini e visitatori non possono partecipare senza esitazione ai programmi CEC.</w:t>
      </w:r>
      <w:r w:rsidR="00BA0AFC">
        <w:rPr>
          <w:rFonts w:eastAsia="Times New Roman" w:cstheme="minorHAnsi"/>
          <w:i/>
          <w:iCs/>
          <w:color w:val="000000"/>
          <w:sz w:val="22"/>
          <w:szCs w:val="22"/>
          <w:bdr w:val="none" w:sz="0" w:space="0" w:color="auto" w:frame="1"/>
          <w:lang w:eastAsia="hr-HR"/>
        </w:rPr>
        <w:t xml:space="preserve"> Per questo motivo abbiamo deciso di rinviare gli eventi al momento in cui non ci sarà più pericolo di diffusione del corona virus. In questo modo desideriamo rendere</w:t>
      </w:r>
      <w:r w:rsidR="003A165F">
        <w:rPr>
          <w:rFonts w:eastAsia="Times New Roman" w:cstheme="minorHAnsi"/>
          <w:i/>
          <w:iCs/>
          <w:color w:val="000000"/>
          <w:sz w:val="22"/>
          <w:szCs w:val="22"/>
          <w:bdr w:val="none" w:sz="0" w:space="0" w:color="auto" w:frame="1"/>
          <w:lang w:eastAsia="hr-HR"/>
        </w:rPr>
        <w:t xml:space="preserve"> possibile a tutti di seguire e partecipare</w:t>
      </w:r>
      <w:r w:rsidR="008C6CD5">
        <w:rPr>
          <w:rFonts w:eastAsia="Times New Roman" w:cstheme="minorHAnsi"/>
          <w:i/>
          <w:iCs/>
          <w:color w:val="000000"/>
          <w:sz w:val="22"/>
          <w:szCs w:val="22"/>
          <w:bdr w:val="none" w:sz="0" w:space="0" w:color="auto" w:frame="1"/>
          <w:lang w:eastAsia="hr-HR"/>
        </w:rPr>
        <w:t xml:space="preserve"> serenamente</w:t>
      </w:r>
      <w:r w:rsidR="003A165F">
        <w:rPr>
          <w:rFonts w:eastAsia="Times New Roman" w:cstheme="minorHAnsi"/>
          <w:i/>
          <w:iCs/>
          <w:color w:val="000000"/>
          <w:sz w:val="22"/>
          <w:szCs w:val="22"/>
          <w:bdr w:val="none" w:sz="0" w:space="0" w:color="auto" w:frame="1"/>
          <w:lang w:eastAsia="hr-HR"/>
        </w:rPr>
        <w:t xml:space="preserve"> ai </w:t>
      </w:r>
      <w:r w:rsidR="00BA0AFC">
        <w:rPr>
          <w:rFonts w:eastAsia="Times New Roman" w:cstheme="minorHAnsi"/>
          <w:i/>
          <w:iCs/>
          <w:color w:val="000000"/>
          <w:sz w:val="22"/>
          <w:szCs w:val="22"/>
          <w:bdr w:val="none" w:sz="0" w:space="0" w:color="auto" w:frame="1"/>
          <w:lang w:eastAsia="hr-HR"/>
        </w:rPr>
        <w:t>programmi CEC</w:t>
      </w:r>
      <w:r w:rsidR="008C6CD5">
        <w:rPr>
          <w:rFonts w:eastAsia="Times New Roman" w:cstheme="minorHAnsi"/>
          <w:i/>
          <w:iCs/>
          <w:color w:val="000000"/>
          <w:sz w:val="22"/>
          <w:szCs w:val="22"/>
          <w:bdr w:val="none" w:sz="0" w:space="0" w:color="auto" w:frame="1"/>
          <w:lang w:eastAsia="hr-HR"/>
        </w:rPr>
        <w:t>, senza paura per l'incombenza dell'epidemia presente in questi giorni.</w:t>
      </w:r>
    </w:p>
    <w:p w14:paraId="3854BDA8" w14:textId="77777777" w:rsidR="00BA0AFC" w:rsidRDefault="00BA0AFC" w:rsidP="00F845C7">
      <w:pPr>
        <w:shd w:val="clear" w:color="auto" w:fill="FFFFFF"/>
        <w:textAlignment w:val="baseline"/>
        <w:rPr>
          <w:rFonts w:eastAsia="Times New Roman" w:cstheme="minorHAnsi"/>
          <w:i/>
          <w:iCs/>
          <w:color w:val="000000"/>
          <w:sz w:val="22"/>
          <w:szCs w:val="22"/>
          <w:bdr w:val="none" w:sz="0" w:space="0" w:color="auto" w:frame="1"/>
          <w:lang w:eastAsia="hr-HR"/>
        </w:rPr>
      </w:pPr>
    </w:p>
    <w:p w14:paraId="00CFA351" w14:textId="12D715D1" w:rsidR="00F845C7" w:rsidRPr="00F845C7" w:rsidRDefault="008C6CD5" w:rsidP="0031758A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iCs/>
          <w:color w:val="000000"/>
          <w:sz w:val="22"/>
          <w:szCs w:val="22"/>
          <w:bdr w:val="none" w:sz="0" w:space="0" w:color="auto" w:frame="1"/>
          <w:lang w:eastAsia="hr-HR"/>
        </w:rPr>
        <w:t>In questo momento i rinvii riguardano tutti gli eventi annunciati per il mese di marz</w:t>
      </w:r>
      <w:r w:rsidR="00E31C14">
        <w:rPr>
          <w:rFonts w:eastAsia="Times New Roman" w:cstheme="minorHAnsi"/>
          <w:iCs/>
          <w:color w:val="000000"/>
          <w:sz w:val="22"/>
          <w:szCs w:val="22"/>
          <w:bdr w:val="none" w:sz="0" w:space="0" w:color="auto" w:frame="1"/>
          <w:lang w:eastAsia="hr-HR"/>
        </w:rPr>
        <w:t xml:space="preserve">o e la prima metà di aprile. Considerando l'evolversi della situazione e dopo attenti accordi con i partner al progetto CEC, </w:t>
      </w:r>
      <w:r w:rsidR="00E31C14">
        <w:rPr>
          <w:rFonts w:eastAsia="Times New Roman" w:cstheme="minorHAnsi"/>
          <w:b/>
          <w:iCs/>
          <w:color w:val="000000"/>
          <w:sz w:val="22"/>
          <w:szCs w:val="22"/>
          <w:bdr w:val="none" w:sz="0" w:space="0" w:color="auto" w:frame="1"/>
          <w:lang w:eastAsia="hr-HR"/>
        </w:rPr>
        <w:t xml:space="preserve">il pubblico verrà informato tramite i media riguardo a eventuali </w:t>
      </w:r>
      <w:r w:rsidR="0031758A">
        <w:rPr>
          <w:rFonts w:eastAsia="Times New Roman" w:cstheme="minorHAnsi"/>
          <w:b/>
          <w:iCs/>
          <w:color w:val="000000"/>
          <w:sz w:val="22"/>
          <w:szCs w:val="22"/>
          <w:bdr w:val="none" w:sz="0" w:space="0" w:color="auto" w:frame="1"/>
          <w:lang w:eastAsia="hr-HR"/>
        </w:rPr>
        <w:t>nuovi rinvii dei programmi, come pure delle nuove date di svolgimento di quegli eventi le cui posticipazioni possono venire pianificate.</w:t>
      </w:r>
      <w:r w:rsidR="00F845C7" w:rsidRPr="00F845C7">
        <w:rPr>
          <w:rFonts w:eastAsia="Times New Roman" w:cstheme="minorHAnsi"/>
          <w:iCs/>
          <w:color w:val="000000"/>
          <w:sz w:val="22"/>
          <w:szCs w:val="22"/>
          <w:bdr w:val="none" w:sz="0" w:space="0" w:color="auto" w:frame="1"/>
          <w:lang w:eastAsia="hr-HR"/>
        </w:rPr>
        <w:br/>
      </w:r>
    </w:p>
    <w:p w14:paraId="76BE8FCB" w14:textId="1196E963" w:rsidR="0031758A" w:rsidRDefault="00F845C7" w:rsidP="00F845C7">
      <w:pPr>
        <w:shd w:val="clear" w:color="auto" w:fill="FFFFFF"/>
        <w:textAlignment w:val="baseline"/>
        <w:rPr>
          <w:rFonts w:eastAsia="Times New Roman" w:cstheme="minorHAnsi"/>
          <w:b/>
          <w:iCs/>
          <w:color w:val="000000"/>
          <w:sz w:val="22"/>
          <w:szCs w:val="22"/>
          <w:bdr w:val="none" w:sz="0" w:space="0" w:color="auto" w:frame="1"/>
          <w:lang w:eastAsia="hr-HR"/>
        </w:rPr>
      </w:pPr>
      <w:r w:rsidRPr="00F845C7">
        <w:rPr>
          <w:rFonts w:eastAsia="Times New Roman" w:cstheme="minorHAnsi"/>
          <w:iCs/>
          <w:color w:val="000000"/>
          <w:sz w:val="22"/>
          <w:szCs w:val="22"/>
          <w:bdr w:val="none" w:sz="0" w:space="0" w:color="auto" w:frame="1"/>
          <w:lang w:eastAsia="hr-HR"/>
        </w:rPr>
        <w:lastRenderedPageBreak/>
        <w:br/>
      </w:r>
      <w:r w:rsidR="0031758A">
        <w:rPr>
          <w:rFonts w:eastAsia="Times New Roman" w:cstheme="minorHAnsi"/>
          <w:iCs/>
          <w:color w:val="000000"/>
          <w:sz w:val="22"/>
          <w:szCs w:val="22"/>
          <w:bdr w:val="none" w:sz="0" w:space="0" w:color="auto" w:frame="1"/>
          <w:lang w:eastAsia="hr-HR"/>
        </w:rPr>
        <w:t>In seguito a quanto detto sopra</w:t>
      </w:r>
      <w:r w:rsidRPr="00F845C7">
        <w:rPr>
          <w:rFonts w:eastAsia="Times New Roman" w:cstheme="minorHAnsi"/>
          <w:iCs/>
          <w:color w:val="000000"/>
          <w:sz w:val="22"/>
          <w:szCs w:val="22"/>
          <w:bdr w:val="none" w:sz="0" w:space="0" w:color="auto" w:frame="1"/>
          <w:lang w:eastAsia="hr-HR"/>
        </w:rPr>
        <w:t xml:space="preserve">, </w:t>
      </w:r>
      <w:r w:rsidR="0031758A">
        <w:rPr>
          <w:rFonts w:eastAsia="Times New Roman" w:cstheme="minorHAnsi"/>
          <w:b/>
          <w:iCs/>
          <w:color w:val="000000"/>
          <w:sz w:val="22"/>
          <w:szCs w:val="22"/>
          <w:bdr w:val="none" w:sz="0" w:space="0" w:color="auto" w:frame="1"/>
          <w:lang w:eastAsia="hr-HR"/>
        </w:rPr>
        <w:t>per il momento si rinviano a data da destinarsi i seguenti programmi del progetto Capitale europea della cultura:</w:t>
      </w:r>
    </w:p>
    <w:p w14:paraId="68FAE105" w14:textId="77777777" w:rsidR="0031758A" w:rsidRDefault="0031758A" w:rsidP="00F845C7">
      <w:pPr>
        <w:shd w:val="clear" w:color="auto" w:fill="FFFFFF"/>
        <w:textAlignment w:val="baseline"/>
        <w:rPr>
          <w:rFonts w:eastAsia="Times New Roman" w:cstheme="minorHAnsi"/>
          <w:b/>
          <w:iCs/>
          <w:color w:val="000000"/>
          <w:sz w:val="22"/>
          <w:szCs w:val="22"/>
          <w:bdr w:val="none" w:sz="0" w:space="0" w:color="auto" w:frame="1"/>
          <w:lang w:eastAsia="hr-HR"/>
        </w:rPr>
      </w:pPr>
    </w:p>
    <w:p w14:paraId="2CDBB9AA" w14:textId="27C13F79" w:rsidR="00F845C7" w:rsidRPr="00F845C7" w:rsidRDefault="0031758A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conferenza</w:t>
      </w:r>
      <w:r w:rsidR="00F845C7"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“Accessibilità e città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“, in programma il 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1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3 marzo</w:t>
      </w:r>
    </w:p>
    <w:p w14:paraId="046E7425" w14:textId="6C92A3A3" w:rsidR="00F845C7" w:rsidRPr="00F845C7" w:rsidRDefault="0031758A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concerto “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Serata dell'armonia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“, 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in programma il 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13 marzo</w:t>
      </w:r>
    </w:p>
    <w:p w14:paraId="52D20F9C" w14:textId="4965DF95" w:rsidR="0031758A" w:rsidRPr="0031758A" w:rsidRDefault="0031758A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 w:rsidRPr="0031758A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inaugurazione della mostra</w:t>
      </w:r>
      <w:r w:rsidR="00F845C7" w:rsidRPr="0031758A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/</w:t>
      </w:r>
      <w:r w:rsidRPr="0031758A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performance in occasione della prima dello spettacolo</w:t>
      </w:r>
      <w:r w:rsidR="00F845C7" w:rsidRPr="0031758A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“</w:t>
      </w:r>
      <w:r w:rsidRPr="0031758A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Esercitazione alla vita</w:t>
      </w:r>
      <w:r w:rsidR="00F845C7" w:rsidRPr="0031758A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– </w:t>
      </w:r>
      <w:r w:rsidRPr="0031758A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seconda volta</w:t>
      </w:r>
      <w:r w:rsidR="00F845C7" w:rsidRPr="0031758A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”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,</w:t>
      </w:r>
      <w:r w:rsidR="00F845C7" w:rsidRPr="0031758A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in programma il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13 marzo</w:t>
      </w:r>
    </w:p>
    <w:p w14:paraId="3A9AEAC8" w14:textId="4F46D90A" w:rsidR="00B51275" w:rsidRPr="00F845C7" w:rsidRDefault="00B51275" w:rsidP="00A64E07">
      <w:pPr>
        <w:pStyle w:val="Odlomakpopisa"/>
        <w:numPr>
          <w:ilvl w:val="0"/>
          <w:numId w:val="8"/>
        </w:numPr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</w:pPr>
      <w:r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program</w:t>
      </w: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ma della Stanza di soggiorno vicinato Kostrena</w:t>
      </w:r>
      <w:r w:rsidR="00065252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,</w:t>
      </w:r>
      <w:r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annunciata per il 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17 marzo</w:t>
      </w:r>
    </w:p>
    <w:p w14:paraId="04C6E73D" w14:textId="1E805C37" w:rsidR="00F845C7" w:rsidRPr="00F845C7" w:rsidRDefault="00B51275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spettacolo</w:t>
      </w:r>
      <w:r w:rsidR="00F845C7"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 </w:t>
      </w:r>
      <w:r w:rsidRPr="0031758A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Esercitazione alla vita – seconda volta</w:t>
      </w:r>
      <w:r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– 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in programma il </w:t>
      </w:r>
      <w:r w:rsidR="00F845C7"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17</w:t>
      </w: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, 18, 19</w:t>
      </w:r>
      <w:r w:rsidR="00F845C7"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, 23</w:t>
      </w: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 e</w:t>
      </w:r>
      <w:r w:rsidR="00065252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 24 marzo</w:t>
      </w:r>
    </w:p>
    <w:p w14:paraId="108C8D67" w14:textId="3E943243" w:rsidR="00B51275" w:rsidRPr="00B51275" w:rsidRDefault="00B51275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progetto</w:t>
      </w:r>
      <w:r w:rsidR="00F845C7"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 </w:t>
      </w:r>
      <w:r w:rsidR="00F845C7" w:rsidRPr="00F845C7">
        <w:rPr>
          <w:rFonts w:eastAsia="Times New Roman" w:cstheme="minorHAnsi"/>
          <w:bCs/>
          <w:sz w:val="22"/>
          <w:szCs w:val="22"/>
          <w:lang w:eastAsia="hr-HR"/>
        </w:rPr>
        <w:t>Naturografie by Roberto Ghezzi</w:t>
      </w:r>
      <w:r>
        <w:rPr>
          <w:rFonts w:eastAsia="Times New Roman" w:cstheme="minorHAnsi"/>
          <w:bCs/>
          <w:sz w:val="22"/>
          <w:szCs w:val="22"/>
          <w:lang w:eastAsia="hr-HR"/>
        </w:rPr>
        <w:t>, la cui</w:t>
      </w:r>
      <w:r w:rsidR="00F845C7" w:rsidRPr="00F845C7">
        <w:rPr>
          <w:rFonts w:eastAsia="Times New Roman" w:cstheme="minorHAnsi"/>
          <w:bCs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bCs/>
          <w:sz w:val="22"/>
          <w:szCs w:val="22"/>
          <w:lang w:eastAsia="hr-HR"/>
        </w:rPr>
        <w:t>preparazione e realizzazione doveva</w:t>
      </w:r>
      <w:r w:rsidR="00065252">
        <w:rPr>
          <w:rFonts w:eastAsia="Times New Roman" w:cstheme="minorHAnsi"/>
          <w:bCs/>
          <w:sz w:val="22"/>
          <w:szCs w:val="22"/>
          <w:lang w:eastAsia="hr-HR"/>
        </w:rPr>
        <w:t xml:space="preserve"> aver luogo nel periodo 17-23 marzo</w:t>
      </w:r>
    </w:p>
    <w:p w14:paraId="5F9EDF6A" w14:textId="7920B1A4" w:rsidR="00B51275" w:rsidRDefault="00B51275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festival dei vicinati Delnice “I segreti della Ludovicea“</w:t>
      </w:r>
      <w:r w:rsidR="00065252">
        <w:rPr>
          <w:rFonts w:eastAsia="Times New Roman" w:cstheme="minorHAnsi"/>
          <w:sz w:val="22"/>
          <w:szCs w:val="22"/>
          <w:lang w:eastAsia="hr-HR"/>
        </w:rPr>
        <w:t>,</w:t>
      </w:r>
      <w:r>
        <w:rPr>
          <w:rFonts w:eastAsia="Times New Roman" w:cstheme="minorHAnsi"/>
          <w:sz w:val="22"/>
          <w:szCs w:val="22"/>
          <w:lang w:eastAsia="hr-HR"/>
        </w:rPr>
        <w:t xml:space="preserve"> che doveva svolgersi dal 19 al 22 marzo</w:t>
      </w:r>
    </w:p>
    <w:p w14:paraId="029B72E2" w14:textId="1C5EA56F" w:rsidR="00B51275" w:rsidRPr="00B51275" w:rsidRDefault="00B51275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visita guidata della mostra di David Maljković  “</w:t>
      </w:r>
      <w:r>
        <w:rPr>
          <w:rFonts w:eastAsia="Times New Roman" w:cstheme="minorHAnsi"/>
          <w:sz w:val="22"/>
          <w:szCs w:val="22"/>
          <w:lang w:val="it-IT" w:eastAsia="hr-HR"/>
        </w:rPr>
        <w:t>Con la collezione”</w:t>
      </w:r>
      <w:r w:rsidR="00065252">
        <w:rPr>
          <w:rFonts w:eastAsia="Times New Roman" w:cstheme="minorHAnsi"/>
          <w:sz w:val="22"/>
          <w:szCs w:val="22"/>
          <w:lang w:val="it-IT" w:eastAsia="hr-HR"/>
        </w:rPr>
        <w:t>,</w:t>
      </w:r>
      <w:r>
        <w:rPr>
          <w:rFonts w:eastAsia="Times New Roman" w:cstheme="minorHAnsi"/>
          <w:sz w:val="22"/>
          <w:szCs w:val="22"/>
          <w:lang w:val="it-IT" w:eastAsia="hr-HR"/>
        </w:rPr>
        <w:t xml:space="preserve"> 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in programma il </w:t>
      </w:r>
      <w:r>
        <w:rPr>
          <w:rFonts w:eastAsia="Times New Roman" w:cstheme="minorHAnsi"/>
          <w:sz w:val="22"/>
          <w:szCs w:val="22"/>
          <w:lang w:val="it-IT" w:eastAsia="hr-HR"/>
        </w:rPr>
        <w:t>19</w:t>
      </w:r>
      <w:r w:rsidR="00065252">
        <w:rPr>
          <w:rFonts w:eastAsia="Times New Roman" w:cstheme="minorHAnsi"/>
          <w:sz w:val="22"/>
          <w:szCs w:val="22"/>
          <w:lang w:val="it-IT" w:eastAsia="hr-HR"/>
        </w:rPr>
        <w:t xml:space="preserve"> marzo</w:t>
      </w:r>
      <w:r>
        <w:rPr>
          <w:rFonts w:eastAsia="Times New Roman" w:cstheme="minorHAnsi"/>
          <w:sz w:val="22"/>
          <w:szCs w:val="22"/>
          <w:lang w:val="it-IT" w:eastAsia="hr-HR"/>
        </w:rPr>
        <w:t xml:space="preserve"> alle ore 19</w:t>
      </w:r>
    </w:p>
    <w:p w14:paraId="0BF6C506" w14:textId="694EDFBF" w:rsidR="00F845C7" w:rsidRPr="00F845C7" w:rsidRDefault="00B51275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spettacolo per bambini “Casetta felice“ 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– previsto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nei gior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ni 21, 23, 24, 25, 26, 27 e 28 marzo</w:t>
      </w:r>
    </w:p>
    <w:p w14:paraId="03EFB5D8" w14:textId="48219F68" w:rsidR="00F845C7" w:rsidRPr="00F845C7" w:rsidRDefault="00B51275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concerto</w:t>
      </w:r>
      <w:r w:rsidR="00F845C7"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“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Adams, Beethoven, Šostakovič“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, 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in programma il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21 marzo</w:t>
      </w:r>
    </w:p>
    <w:p w14:paraId="1E1FD199" w14:textId="7485DDFC" w:rsidR="00F845C7" w:rsidRPr="00F845C7" w:rsidRDefault="00B51275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conferenza “Film</w:t>
      </w:r>
      <w:r w:rsidR="00F845C7" w:rsidRPr="00F845C7">
        <w:rPr>
          <w:rFonts w:eastAsia="Times New Roman" w:cstheme="minorHAnsi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per tutti – dall'idea alla realizzazione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“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, 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in programma il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23 marzo</w:t>
      </w:r>
    </w:p>
    <w:p w14:paraId="04E4E226" w14:textId="6CAA746D" w:rsidR="00B51275" w:rsidRPr="00F845C7" w:rsidRDefault="00B51275" w:rsidP="00A64E07">
      <w:pPr>
        <w:pStyle w:val="Odlomakpopisa"/>
        <w:numPr>
          <w:ilvl w:val="0"/>
          <w:numId w:val="8"/>
        </w:numPr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</w:pPr>
      <w:r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program</w:t>
      </w: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ma della Stanza di soggiorno vicinato Kostrena</w:t>
      </w:r>
      <w:r w:rsidR="00065252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,</w:t>
      </w:r>
      <w:r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annunciata per il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24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marzo</w:t>
      </w:r>
    </w:p>
    <w:p w14:paraId="1226F7E8" w14:textId="7438F16B" w:rsidR="00B51275" w:rsidRDefault="004B0869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 xml:space="preserve">visita </w:t>
      </w:r>
      <w:r w:rsidR="00B51275">
        <w:rPr>
          <w:rFonts w:eastAsia="Times New Roman" w:cstheme="minorHAnsi"/>
          <w:sz w:val="22"/>
          <w:szCs w:val="22"/>
          <w:lang w:eastAsia="hr-HR"/>
        </w:rPr>
        <w:t>guida</w:t>
      </w:r>
      <w:r>
        <w:rPr>
          <w:rFonts w:eastAsia="Times New Roman" w:cstheme="minorHAnsi"/>
          <w:sz w:val="22"/>
          <w:szCs w:val="22"/>
          <w:lang w:eastAsia="hr-HR"/>
        </w:rPr>
        <w:t>ta</w:t>
      </w:r>
      <w:r w:rsidR="00B51275">
        <w:rPr>
          <w:rFonts w:eastAsia="Times New Roman" w:cstheme="minorHAnsi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sz w:val="22"/>
          <w:szCs w:val="22"/>
          <w:lang w:eastAsia="hr-HR"/>
        </w:rPr>
        <w:t>de</w:t>
      </w:r>
      <w:r w:rsidR="00B51275">
        <w:rPr>
          <w:rFonts w:eastAsia="Times New Roman" w:cstheme="minorHAnsi"/>
          <w:sz w:val="22"/>
          <w:szCs w:val="22"/>
          <w:lang w:eastAsia="hr-HR"/>
        </w:rPr>
        <w:t xml:space="preserve">lla mostra </w:t>
      </w:r>
      <w:r>
        <w:rPr>
          <w:rFonts w:eastAsia="Times New Roman" w:cstheme="minorHAnsi"/>
          <w:sz w:val="22"/>
          <w:szCs w:val="22"/>
          <w:lang w:eastAsia="hr-HR"/>
        </w:rPr>
        <w:t>dentro il</w:t>
      </w:r>
      <w:r w:rsidR="00B51275">
        <w:rPr>
          <w:rFonts w:eastAsia="Times New Roman" w:cstheme="minorHAnsi"/>
          <w:sz w:val="22"/>
          <w:szCs w:val="22"/>
          <w:lang w:eastAsia="hr-HR"/>
        </w:rPr>
        <w:t xml:space="preserve"> Museo del teschio di cristallo</w:t>
      </w:r>
      <w:r>
        <w:rPr>
          <w:rFonts w:eastAsia="Times New Roman" w:cstheme="minorHAnsi"/>
          <w:sz w:val="22"/>
          <w:szCs w:val="22"/>
          <w:lang w:eastAsia="hr-HR"/>
        </w:rPr>
        <w:t>, parte integrante della mostra di Maljković</w:t>
      </w:r>
      <w:r w:rsidR="00065252">
        <w:rPr>
          <w:rFonts w:eastAsia="Times New Roman" w:cstheme="minorHAnsi"/>
          <w:sz w:val="22"/>
          <w:szCs w:val="22"/>
          <w:lang w:val="it-IT" w:eastAsia="hr-HR"/>
        </w:rPr>
        <w:t>, che doveva svolgersi il 24 marzo</w:t>
      </w:r>
    </w:p>
    <w:p w14:paraId="43B1C6AD" w14:textId="21524454" w:rsidR="00F845C7" w:rsidRPr="00F845C7" w:rsidRDefault="00F845C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Rijeka film festival - RIFF (</w:t>
      </w:r>
      <w:r w:rsidR="004B0869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festival fiumano del film</w:t>
      </w:r>
      <w:r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) </w:t>
      </w:r>
      <w:r w:rsidR="004B0869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del cui rinvio il pubblico è stato già avvisato</w:t>
      </w:r>
    </w:p>
    <w:p w14:paraId="484D7159" w14:textId="439425FE" w:rsidR="004B0869" w:rsidRPr="004B0869" w:rsidRDefault="004B0869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Mostra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“Scuola rossa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“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di Dubravka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Ugrešić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, la cui inaugurazione era prevista per il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26 marzo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e do</w:t>
      </w:r>
      <w:r w:rsidR="00065252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veva rimaner aperta fino al 16 aprile</w:t>
      </w:r>
    </w:p>
    <w:p w14:paraId="3F037644" w14:textId="413D43A5" w:rsidR="004B0869" w:rsidRPr="004B0869" w:rsidRDefault="004B0869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concerto della band Tetris (Kosovo), </w:t>
      </w:r>
      <w:r w:rsidR="00AF6B1F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in programma il</w:t>
      </w:r>
      <w:r w:rsidR="00AF6B1F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26 marzo</w:t>
      </w:r>
    </w:p>
    <w:p w14:paraId="03333303" w14:textId="31BEF427" w:rsidR="004B0869" w:rsidRPr="004B0869" w:rsidRDefault="004B0869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 w:rsidRPr="004B0869">
        <w:rPr>
          <w:rFonts w:eastAsia="Times New Roman" w:cstheme="minorHAnsi"/>
          <w:sz w:val="22"/>
          <w:szCs w:val="22"/>
          <w:lang w:eastAsia="hr-HR"/>
        </w:rPr>
        <w:t xml:space="preserve">inaugurazione della mostra “Terzo turno“ – 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Milijana</w:t>
      </w:r>
      <w:r w:rsidR="00F845C7" w:rsidRPr="004B0869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Babić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e il Centro per gli studi di genere della Facoltà di filosofia di Fiume</w:t>
      </w:r>
      <w:r w:rsidR="00AF6B1F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,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 w:rsidR="00AF6B1F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in programma il</w:t>
      </w:r>
      <w:r w:rsidR="00AF6B1F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26 marzo</w:t>
      </w:r>
    </w:p>
    <w:p w14:paraId="3BD356E6" w14:textId="285DDF20" w:rsidR="004B0869" w:rsidRPr="004B0869" w:rsidRDefault="004B0869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presentazione del libro di</w:t>
      </w:r>
      <w:r w:rsidR="00F845C7"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 N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or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a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Turato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presso la Villa Ružić quale parte integrante della mostra di Maljković, </w:t>
      </w:r>
      <w:r w:rsidR="00A64E0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in programma il</w:t>
      </w:r>
      <w:r w:rsidR="00A64E0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26 marzo</w:t>
      </w:r>
    </w:p>
    <w:p w14:paraId="6D4E88EA" w14:textId="79E8D9FB" w:rsidR="004B0869" w:rsidRPr="004B0869" w:rsidRDefault="004B0869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tavola rotonda in occasione della mostra “Terzo turno“</w:t>
      </w:r>
      <w:r w:rsidR="00A64E07">
        <w:rPr>
          <w:rFonts w:eastAsia="Times New Roman" w:cstheme="minorHAnsi"/>
          <w:sz w:val="22"/>
          <w:szCs w:val="22"/>
          <w:lang w:eastAsia="hr-HR"/>
        </w:rPr>
        <w:t>, che doveva svolgersi il 27 marzo</w:t>
      </w:r>
    </w:p>
    <w:p w14:paraId="27A47643" w14:textId="0DFF9737" w:rsidR="00F845C7" w:rsidRPr="00F845C7" w:rsidRDefault="004B0869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inaugura</w:t>
      </w:r>
      <w:r>
        <w:rPr>
          <w:rFonts w:eastAsia="Times New Roman" w:cstheme="minorHAnsi"/>
          <w:sz w:val="22"/>
          <w:szCs w:val="22"/>
          <w:lang w:val="it-IT" w:eastAsia="hr-HR"/>
        </w:rPr>
        <w:t>zione della mostra “Le piante sognano il domani?” di Igor E</w:t>
      </w:r>
      <w:r>
        <w:rPr>
          <w:rFonts w:eastAsia="Times New Roman" w:cstheme="minorHAnsi"/>
          <w:sz w:val="22"/>
          <w:szCs w:val="22"/>
          <w:lang w:eastAsia="hr-HR"/>
        </w:rPr>
        <w:t>škinja</w:t>
      </w:r>
      <w:r>
        <w:rPr>
          <w:rFonts w:eastAsia="Times New Roman" w:cstheme="minorHAnsi"/>
          <w:sz w:val="22"/>
          <w:szCs w:val="22"/>
          <w:lang w:val="it-IT" w:eastAsia="hr-HR"/>
        </w:rPr>
        <w:t xml:space="preserve">, </w:t>
      </w:r>
      <w:r w:rsidR="00A64E0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in programma il </w:t>
      </w:r>
      <w:r w:rsidR="00A64E07">
        <w:rPr>
          <w:rFonts w:eastAsia="Times New Roman" w:cstheme="minorHAnsi"/>
          <w:sz w:val="22"/>
          <w:szCs w:val="22"/>
          <w:lang w:val="it-IT" w:eastAsia="hr-HR"/>
        </w:rPr>
        <w:t>27 marzo</w:t>
      </w:r>
    </w:p>
    <w:p w14:paraId="760DBC3E" w14:textId="28A64080" w:rsidR="004B0869" w:rsidRPr="004B0869" w:rsidRDefault="004B0869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visita guidata della mostra “Con la collezione“</w:t>
      </w:r>
      <w:r w:rsidR="00A64E07">
        <w:rPr>
          <w:rFonts w:eastAsia="Times New Roman" w:cstheme="minorHAnsi"/>
          <w:sz w:val="22"/>
          <w:szCs w:val="22"/>
          <w:lang w:eastAsia="hr-HR"/>
        </w:rPr>
        <w:t>, in programma il 27 marzo</w:t>
      </w:r>
    </w:p>
    <w:p w14:paraId="4A3CEEB1" w14:textId="7940D6CA" w:rsidR="00F845C7" w:rsidRPr="00F845C7" w:rsidRDefault="004B0869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tribuna/meet up “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Game dev meetup“</w:t>
      </w:r>
      <w:r w:rsidR="00A64E0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,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in programma il 28</w:t>
      </w:r>
      <w:r w:rsidR="00A64E07" w:rsidRPr="00A64E07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A64E07">
        <w:rPr>
          <w:rFonts w:eastAsia="Times New Roman" w:cstheme="minorHAnsi"/>
          <w:sz w:val="22"/>
          <w:szCs w:val="22"/>
          <w:lang w:eastAsia="hr-HR"/>
        </w:rPr>
        <w:t>marzo</w:t>
      </w:r>
    </w:p>
    <w:p w14:paraId="1E9DD578" w14:textId="4AF6CFEF" w:rsidR="00F845C7" w:rsidRPr="00F845C7" w:rsidRDefault="004B0869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manifestazione “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Challenge tour“</w:t>
      </w:r>
      <w:r w:rsidR="00A64E0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,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in programma il 28 e 29</w:t>
      </w:r>
      <w:r w:rsidR="00A64E07" w:rsidRPr="00A64E07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A64E07">
        <w:rPr>
          <w:rFonts w:eastAsia="Times New Roman" w:cstheme="minorHAnsi"/>
          <w:sz w:val="22"/>
          <w:szCs w:val="22"/>
          <w:lang w:eastAsia="hr-HR"/>
        </w:rPr>
        <w:t>marzo</w:t>
      </w:r>
    </w:p>
    <w:p w14:paraId="43CC62F6" w14:textId="6E9AD18D" w:rsidR="002617AD" w:rsidRPr="002617AD" w:rsidRDefault="002617AD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mostra dell'Accademia di arti applicate</w:t>
      </w:r>
      <w:r w:rsidR="00A64E0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,</w:t>
      </w: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 </w:t>
      </w:r>
      <w:r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Werkplaats typografie,</w:t>
      </w:r>
      <w:r w:rsidR="00A64E0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Accademia</w:t>
      </w:r>
      <w:r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WHW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, nell'ambito dell'esposizione “Con la Collezione“</w:t>
      </w:r>
      <w:r w:rsidR="00A64E0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, in programma il 28 </w:t>
      </w:r>
      <w:r w:rsidR="00A64E07">
        <w:rPr>
          <w:rFonts w:eastAsia="Times New Roman" w:cstheme="minorHAnsi"/>
          <w:sz w:val="22"/>
          <w:szCs w:val="22"/>
          <w:lang w:eastAsia="hr-HR"/>
        </w:rPr>
        <w:t>marzo</w:t>
      </w:r>
    </w:p>
    <w:p w14:paraId="7F3C8A1F" w14:textId="5C8FE998" w:rsidR="00F845C7" w:rsidRPr="00F845C7" w:rsidRDefault="002617AD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inaugurazione della mostra “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Transbalkan“</w:t>
      </w:r>
      <w:r w:rsidR="00A64E0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,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 w:rsidR="00A64E0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in programma il 31</w:t>
      </w:r>
      <w:r w:rsidR="00A64E07" w:rsidRPr="00A64E07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A64E07">
        <w:rPr>
          <w:rFonts w:eastAsia="Times New Roman" w:cstheme="minorHAnsi"/>
          <w:sz w:val="22"/>
          <w:szCs w:val="22"/>
          <w:lang w:eastAsia="hr-HR"/>
        </w:rPr>
        <w:t>marzo</w:t>
      </w:r>
    </w:p>
    <w:p w14:paraId="2C005BD5" w14:textId="2257B407" w:rsidR="002617AD" w:rsidRPr="002617AD" w:rsidRDefault="002617AD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 xml:space="preserve">proiezione di film nell'ambito della Rete delle sale cinematografiche in luoghi esotici, cinema </w:t>
      </w:r>
      <w:r w:rsidR="00A64E07">
        <w:rPr>
          <w:rFonts w:eastAsia="Times New Roman" w:cstheme="minorHAnsi"/>
          <w:sz w:val="22"/>
          <w:szCs w:val="22"/>
          <w:lang w:eastAsia="hr-HR"/>
        </w:rPr>
        <w:t>di Kostrena, in programma il 31</w:t>
      </w:r>
      <w:r w:rsidR="00A64E07" w:rsidRPr="00A64E07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A64E07">
        <w:rPr>
          <w:rFonts w:eastAsia="Times New Roman" w:cstheme="minorHAnsi"/>
          <w:sz w:val="22"/>
          <w:szCs w:val="22"/>
          <w:lang w:eastAsia="hr-HR"/>
        </w:rPr>
        <w:t>marzo</w:t>
      </w:r>
    </w:p>
    <w:p w14:paraId="508BB87A" w14:textId="57FD8395" w:rsidR="00F845C7" w:rsidRPr="00F845C7" w:rsidRDefault="002617AD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presentazione del progetto “Parchi terapeutici“, in programma a marzo</w:t>
      </w:r>
    </w:p>
    <w:p w14:paraId="1B310BD8" w14:textId="64E8A164" w:rsidR="00F845C7" w:rsidRPr="00F845C7" w:rsidRDefault="009E19E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presentazione dei programmi Onda verde previsti per marzo</w:t>
      </w:r>
    </w:p>
    <w:p w14:paraId="43A02A0C" w14:textId="484D7894" w:rsidR="00F845C7" w:rsidRPr="00F845C7" w:rsidRDefault="009E19E7" w:rsidP="00A64E07">
      <w:pPr>
        <w:pStyle w:val="Odlomakpopisa"/>
        <w:numPr>
          <w:ilvl w:val="0"/>
          <w:numId w:val="8"/>
        </w:numPr>
        <w:shd w:val="clear" w:color="auto" w:fill="FFFFFF"/>
        <w:textAlignment w:val="baseline"/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programma “Kortil dal vivo“, in programma il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1º</w:t>
      </w: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 aprile</w:t>
      </w:r>
    </w:p>
    <w:p w14:paraId="7279DA42" w14:textId="615EF058" w:rsidR="00F845C7" w:rsidRPr="00F845C7" w:rsidRDefault="009E19E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lastRenderedPageBreak/>
        <w:t>parte della manifestazione letteraria “Il mese del buon libro per l'infanzia“ che doveva prendere il via il 1º aprile</w:t>
      </w:r>
    </w:p>
    <w:p w14:paraId="47B71641" w14:textId="2495C983" w:rsidR="00F845C7" w:rsidRPr="00F845C7" w:rsidRDefault="009E19E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festival dei vicinati Kostrena “Alla ricerca del cuore di Kostrena“, che doveva svolgersi dal 2 al 4 aprile</w:t>
      </w:r>
    </w:p>
    <w:p w14:paraId="55DD9441" w14:textId="0F215E14" w:rsidR="00F845C7" w:rsidRPr="00F845C7" w:rsidRDefault="009E19E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visita guidata della mostra “Con la collezione“, in programma il 2 aprile</w:t>
      </w:r>
    </w:p>
    <w:p w14:paraId="394AEAB4" w14:textId="2FB3D537" w:rsidR="00F845C7" w:rsidRPr="009E19E7" w:rsidRDefault="009E19E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concerto del 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Vision String Quarteta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, in programma il 4 aprile</w:t>
      </w:r>
    </w:p>
    <w:p w14:paraId="2107796C" w14:textId="41E1E4AA" w:rsidR="009E19E7" w:rsidRPr="00F845C7" w:rsidRDefault="009E19E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visita a Fiume del Comitato per la cultura del Parlamento europeo, che doveva svolgersi dal 6 all'8 aprile</w:t>
      </w:r>
    </w:p>
    <w:p w14:paraId="0A1AC3A0" w14:textId="01DCA42E" w:rsidR="00F845C7" w:rsidRPr="00F845C7" w:rsidRDefault="009E19E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conferenza “Film per tutti – videospot e montaggio“, in programma il 6 aprile</w:t>
      </w:r>
    </w:p>
    <w:p w14:paraId="362DBF7D" w14:textId="0E132F13" w:rsidR="009E19E7" w:rsidRPr="00F845C7" w:rsidRDefault="009E19E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</w:pPr>
      <w:r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program</w:t>
      </w: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ma della Stanza di soggiorno vicinato Kostrena</w:t>
      </w:r>
      <w:r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fissato per il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6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aprile</w:t>
      </w:r>
    </w:p>
    <w:p w14:paraId="17B452E5" w14:textId="5167B80F" w:rsidR="00F845C7" w:rsidRPr="00F845C7" w:rsidRDefault="009E19E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laboratorio „“Rimiks delle identità – laboratorio degli intervalli rabbiosi“, che doveva svolgersi tra il 7 e il 9 aprile</w:t>
      </w:r>
    </w:p>
    <w:p w14:paraId="7BDCDE19" w14:textId="74922B35" w:rsidR="00F845C7" w:rsidRPr="00F845C7" w:rsidRDefault="009E19E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conferenza “INCC 2020 – IX Congresso internazionale di numismatica in Croazia“, in programma dal 7 al 9 aprile</w:t>
      </w:r>
    </w:p>
    <w:p w14:paraId="2B6BBCBC" w14:textId="44DCDB71" w:rsidR="009E19E7" w:rsidRPr="00F845C7" w:rsidRDefault="009E19E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visita guidata della mostra “Con la collezione“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, in programma il 9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aprile</w:t>
      </w:r>
    </w:p>
    <w:p w14:paraId="454C66B6" w14:textId="63282BA2" w:rsidR="00F845C7" w:rsidRPr="00F845C7" w:rsidRDefault="009E19E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mostra nel vicinato</w:t>
      </w:r>
      <w:r w:rsidR="00DA1809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Drenova  “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Damnatio Memoriae“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, in programma il 9 aprile</w:t>
      </w:r>
    </w:p>
    <w:p w14:paraId="1F0D2352" w14:textId="4E7A31EB" w:rsidR="00F845C7" w:rsidRPr="00F845C7" w:rsidRDefault="00B34228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le rappresentazioni </w:t>
      </w:r>
      <w:r w:rsidR="00DA1809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“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Esercitazione alla vita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–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seconda volta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“ </w:t>
      </w:r>
      <w:r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previste il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10</w:t>
      </w:r>
      <w:r w:rsidR="00F845C7"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, 11 </w:t>
      </w: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e</w:t>
      </w:r>
      <w:r w:rsidR="00F845C7"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 14 </w:t>
      </w:r>
      <w:r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aprile</w:t>
      </w:r>
      <w:r w:rsidR="00F845C7"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 </w:t>
      </w:r>
    </w:p>
    <w:p w14:paraId="5610B40A" w14:textId="6D9AC7A3" w:rsidR="00F845C7" w:rsidRPr="00F845C7" w:rsidRDefault="00B34228" w:rsidP="00A64E07">
      <w:pPr>
        <w:pStyle w:val="Odlomakpopisa"/>
        <w:numPr>
          <w:ilvl w:val="0"/>
          <w:numId w:val="8"/>
        </w:num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tribuna</w:t>
      </w:r>
      <w:r w:rsidR="00DA1809">
        <w:rPr>
          <w:rFonts w:eastAsia="Times New Roman" w:cstheme="minorHAnsi"/>
          <w:sz w:val="22"/>
          <w:szCs w:val="22"/>
          <w:lang w:eastAsia="hr-HR"/>
        </w:rPr>
        <w:t>/meetup “</w:t>
      </w:r>
      <w:r w:rsidR="00F845C7" w:rsidRPr="00F845C7">
        <w:rPr>
          <w:rFonts w:eastAsia="Times New Roman" w:cstheme="minorHAnsi"/>
          <w:sz w:val="22"/>
          <w:szCs w:val="22"/>
          <w:lang w:eastAsia="hr-HR"/>
        </w:rPr>
        <w:t>S</w:t>
      </w:r>
      <w:r w:rsidR="00F845C7"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tartup Grind“</w:t>
      </w:r>
      <w:r w:rsidR="00F845C7" w:rsidRPr="00F845C7">
        <w:rPr>
          <w:rFonts w:eastAsia="Times New Roman" w:cstheme="minorHAnsi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sz w:val="22"/>
          <w:szCs w:val="22"/>
          <w:lang w:eastAsia="hr-HR"/>
        </w:rPr>
        <w:t>che doveva svolgersi l'11 aprile</w:t>
      </w:r>
      <w:r w:rsidR="00F845C7"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 xml:space="preserve"> </w:t>
      </w:r>
    </w:p>
    <w:p w14:paraId="59D7C6C3" w14:textId="70674FE4" w:rsidR="00F845C7" w:rsidRPr="00F845C7" w:rsidRDefault="00F845C7" w:rsidP="00A64E07">
      <w:pPr>
        <w:pStyle w:val="Odlomakpopisa"/>
        <w:numPr>
          <w:ilvl w:val="0"/>
          <w:numId w:val="8"/>
        </w:numPr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</w:pPr>
      <w:r w:rsidRPr="00F845C7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program</w:t>
      </w:r>
      <w:r w:rsidR="00B34228">
        <w:rPr>
          <w:rFonts w:eastAsia="Times New Roman" w:cstheme="minorHAnsi"/>
          <w:sz w:val="22"/>
          <w:szCs w:val="22"/>
          <w:bdr w:val="none" w:sz="0" w:space="0" w:color="auto" w:frame="1"/>
          <w:lang w:eastAsia="hr-HR"/>
        </w:rPr>
        <w:t>ma della Stanza di soggiorno vicinato Kostrena</w:t>
      </w:r>
      <w:r w:rsidRPr="00F845C7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 xml:space="preserve"> </w:t>
      </w:r>
      <w:r w:rsidR="00B34228">
        <w:rPr>
          <w:rFonts w:eastAsia="Times New Roman" w:cstheme="minorHAnsi"/>
          <w:bCs/>
          <w:sz w:val="22"/>
          <w:szCs w:val="22"/>
          <w:bdr w:val="none" w:sz="0" w:space="0" w:color="auto" w:frame="1"/>
          <w:lang w:eastAsia="hr-HR"/>
        </w:rPr>
        <w:t>fissato per il 14 aprile</w:t>
      </w:r>
    </w:p>
    <w:p w14:paraId="45F10C98" w14:textId="77777777" w:rsidR="00F845C7" w:rsidRPr="00F845C7" w:rsidRDefault="00F845C7" w:rsidP="00F845C7">
      <w:pPr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</w:pPr>
    </w:p>
    <w:p w14:paraId="51E48EEC" w14:textId="3493DF2D" w:rsidR="009E19E7" w:rsidRDefault="009E19E7" w:rsidP="00F845C7">
      <w:pPr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</w:pPr>
      <w:r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  <w:t>Come già sottolineato sopra, il pubblico verrà informato per tempo</w:t>
      </w:r>
      <w:r w:rsidR="00EA6A12"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  <w:t xml:space="preserve"> sulle nuove date degli eventi e sull'eventuale completa concellazione di determinati programmi.</w:t>
      </w:r>
    </w:p>
    <w:p w14:paraId="27E58A68" w14:textId="4D5968D9" w:rsidR="00EA6A12" w:rsidRDefault="00EA6A12" w:rsidP="00F845C7">
      <w:pPr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</w:pPr>
    </w:p>
    <w:p w14:paraId="7A18240C" w14:textId="38C5FF7B" w:rsidR="00EA6A12" w:rsidRDefault="00EA6A12" w:rsidP="00F845C7">
      <w:pPr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</w:pPr>
      <w:r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  <w:t>Ci auspichiamo che tutte le misure prese per evitare il diffondersi del corona virus diano dei buoni risultati e che l'epidemia, ovvero il pericolo per t</w:t>
      </w:r>
      <w:bookmarkStart w:id="0" w:name="_GoBack"/>
      <w:bookmarkEnd w:id="0"/>
      <w:r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  <w:t>utti i cittadini, cessi quanto prima.</w:t>
      </w:r>
    </w:p>
    <w:p w14:paraId="35E3574F" w14:textId="77777777" w:rsidR="009E19E7" w:rsidRDefault="009E19E7" w:rsidP="00F845C7">
      <w:pPr>
        <w:rPr>
          <w:rFonts w:eastAsia="Times New Roman" w:cstheme="minorHAnsi"/>
          <w:iCs/>
          <w:sz w:val="22"/>
          <w:szCs w:val="22"/>
          <w:bdr w:val="none" w:sz="0" w:space="0" w:color="auto" w:frame="1"/>
          <w:lang w:eastAsia="hr-HR"/>
        </w:rPr>
      </w:pPr>
    </w:p>
    <w:p w14:paraId="5B26552D" w14:textId="77777777" w:rsidR="00DC57A5" w:rsidRPr="00F845C7" w:rsidRDefault="00DC57A5" w:rsidP="001F1DAF">
      <w:pPr>
        <w:rPr>
          <w:rFonts w:cstheme="minorHAnsi"/>
          <w:sz w:val="22"/>
          <w:szCs w:val="22"/>
        </w:rPr>
      </w:pPr>
    </w:p>
    <w:p w14:paraId="4BAFD188" w14:textId="45DAF476" w:rsidR="00F33FDA" w:rsidRPr="00F845C7" w:rsidRDefault="00B34228" w:rsidP="001F1DAF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Ringrazio in anticipo per la pubblicazione del comunicato.</w:t>
      </w:r>
    </w:p>
    <w:p w14:paraId="0EB01CA7" w14:textId="77777777" w:rsidR="00F33FDA" w:rsidRPr="00F845C7" w:rsidRDefault="00F33FDA" w:rsidP="001F1DAF">
      <w:pPr>
        <w:rPr>
          <w:rFonts w:cstheme="minorHAnsi"/>
          <w:sz w:val="22"/>
          <w:szCs w:val="22"/>
          <w:lang w:val="en-US"/>
        </w:rPr>
      </w:pPr>
    </w:p>
    <w:p w14:paraId="14F4B85D" w14:textId="77777777" w:rsidR="001F1DAF" w:rsidRPr="00F845C7" w:rsidRDefault="001F1DAF" w:rsidP="001F1DAF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517306" w14:textId="77777777" w:rsidR="001F1DAF" w:rsidRPr="00F845C7" w:rsidRDefault="001F1DAF" w:rsidP="001F1DAF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B6593D" w14:textId="77777777" w:rsidR="001F1DAF" w:rsidRPr="00F845C7" w:rsidRDefault="001F1DAF" w:rsidP="001F1DAF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845C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5ABDC92D" w:rsidR="001F1DAF" w:rsidRPr="00F845C7" w:rsidRDefault="00B34228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Rapporto con i media</w:t>
      </w:r>
      <w:r w:rsidR="001F1DAF" w:rsidRPr="00F845C7">
        <w:rPr>
          <w:rFonts w:eastAsia="Times New Roman" w:cstheme="minorHAnsi"/>
          <w:color w:val="000000"/>
          <w:sz w:val="22"/>
          <w:szCs w:val="22"/>
          <w:lang w:eastAsia="hr-HR"/>
        </w:rPr>
        <w:t>, Rijeka 2020</w:t>
      </w:r>
    </w:p>
    <w:p w14:paraId="087F859C" w14:textId="77777777" w:rsidR="001F1DAF" w:rsidRPr="00F845C7" w:rsidRDefault="00671E54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1F1DAF" w:rsidRPr="00F845C7">
          <w:rPr>
            <w:rStyle w:val="Hiperveza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3693594" w14:textId="47BA9715" w:rsidR="00C00245" w:rsidRPr="00F845C7" w:rsidRDefault="00B34228" w:rsidP="001F1DAF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Cell</w:t>
      </w:r>
      <w:r w:rsidR="001F1DAF" w:rsidRPr="00F845C7">
        <w:rPr>
          <w:rFonts w:cstheme="minorHAnsi"/>
          <w:sz w:val="22"/>
          <w:szCs w:val="22"/>
        </w:rPr>
        <w:t>: +385 91 612 63 42</w:t>
      </w:r>
    </w:p>
    <w:p w14:paraId="3F63CB51" w14:textId="77777777" w:rsidR="00C00245" w:rsidRPr="00F845C7" w:rsidRDefault="00C00245" w:rsidP="00E85AD8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362456" w:rsidRDefault="00362456" w:rsidP="00362456">
      <w:pPr>
        <w:rPr>
          <w:sz w:val="22"/>
          <w:szCs w:val="22"/>
        </w:rPr>
      </w:pPr>
    </w:p>
    <w:sectPr w:rsidR="00362456" w:rsidRPr="00362456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3312F" w14:textId="77777777" w:rsidR="00671E54" w:rsidRDefault="00671E54" w:rsidP="00881B94">
      <w:r>
        <w:separator/>
      </w:r>
    </w:p>
  </w:endnote>
  <w:endnote w:type="continuationSeparator" w:id="0">
    <w:p w14:paraId="46FB83A7" w14:textId="77777777" w:rsidR="00671E54" w:rsidRDefault="00671E5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B335FAC" w:rsidR="00F51562" w:rsidRDefault="00F5156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E07">
          <w:rPr>
            <w:noProof/>
          </w:rPr>
          <w:t>3</w:t>
        </w:r>
        <w:r>
          <w:fldChar w:fldCharType="end"/>
        </w:r>
      </w:p>
    </w:sdtContent>
  </w:sdt>
  <w:p w14:paraId="11FD12DB" w14:textId="77777777" w:rsidR="00F51562" w:rsidRDefault="00F5156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71E54">
        <w:pPr>
          <w:pStyle w:val="Podnoje"/>
          <w:jc w:val="right"/>
        </w:pPr>
      </w:p>
    </w:sdtContent>
  </w:sdt>
  <w:p w14:paraId="22D3A11B" w14:textId="77777777" w:rsidR="00F51562" w:rsidRDefault="00F515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362D2" w14:textId="77777777" w:rsidR="00671E54" w:rsidRDefault="00671E54" w:rsidP="00881B94">
      <w:r>
        <w:separator/>
      </w:r>
    </w:p>
  </w:footnote>
  <w:footnote w:type="continuationSeparator" w:id="0">
    <w:p w14:paraId="5CFB87E1" w14:textId="77777777" w:rsidR="00671E54" w:rsidRDefault="00671E5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BC1DA" w14:textId="542E85AC" w:rsidR="00E44E36" w:rsidRDefault="00E44E36" w:rsidP="00881B94">
    <w:pPr>
      <w:pStyle w:val="Zaglavlje"/>
    </w:pPr>
  </w:p>
  <w:p w14:paraId="1F78B0B9" w14:textId="77777777" w:rsidR="00E44E36" w:rsidRDefault="00E44E36" w:rsidP="00881B9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F9CBA" w14:textId="4B2AE1F0" w:rsidR="00EF3BDD" w:rsidRDefault="004541E9">
    <w:pPr>
      <w:pStyle w:val="Zaglavlje"/>
    </w:pP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ED14B4"/>
    <w:multiLevelType w:val="hybridMultilevel"/>
    <w:tmpl w:val="1AF8DD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5252"/>
    <w:rsid w:val="00066059"/>
    <w:rsid w:val="00080243"/>
    <w:rsid w:val="000803D9"/>
    <w:rsid w:val="000859B7"/>
    <w:rsid w:val="00093611"/>
    <w:rsid w:val="000B3D7A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17AD"/>
    <w:rsid w:val="00265800"/>
    <w:rsid w:val="002666C1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1758A"/>
    <w:rsid w:val="00324B98"/>
    <w:rsid w:val="003320EC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165F"/>
    <w:rsid w:val="003A4D78"/>
    <w:rsid w:val="003B7024"/>
    <w:rsid w:val="003C3C1E"/>
    <w:rsid w:val="003D3954"/>
    <w:rsid w:val="003E2215"/>
    <w:rsid w:val="003E32C0"/>
    <w:rsid w:val="003E6737"/>
    <w:rsid w:val="003E6853"/>
    <w:rsid w:val="003F2920"/>
    <w:rsid w:val="00412143"/>
    <w:rsid w:val="004145BC"/>
    <w:rsid w:val="00415C83"/>
    <w:rsid w:val="00416C68"/>
    <w:rsid w:val="00423589"/>
    <w:rsid w:val="00444EE9"/>
    <w:rsid w:val="004541E9"/>
    <w:rsid w:val="00460AB5"/>
    <w:rsid w:val="00462D16"/>
    <w:rsid w:val="00466BC1"/>
    <w:rsid w:val="004A63D4"/>
    <w:rsid w:val="004B05CA"/>
    <w:rsid w:val="004B0869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C0C"/>
    <w:rsid w:val="005C6043"/>
    <w:rsid w:val="005D5341"/>
    <w:rsid w:val="005F62EF"/>
    <w:rsid w:val="006018AD"/>
    <w:rsid w:val="0060571F"/>
    <w:rsid w:val="00607345"/>
    <w:rsid w:val="006212CE"/>
    <w:rsid w:val="00626675"/>
    <w:rsid w:val="00630080"/>
    <w:rsid w:val="006319DA"/>
    <w:rsid w:val="006335F5"/>
    <w:rsid w:val="0063457C"/>
    <w:rsid w:val="00640D4F"/>
    <w:rsid w:val="006534B6"/>
    <w:rsid w:val="00665050"/>
    <w:rsid w:val="00671E54"/>
    <w:rsid w:val="00680A28"/>
    <w:rsid w:val="00681AF4"/>
    <w:rsid w:val="00686F05"/>
    <w:rsid w:val="00687718"/>
    <w:rsid w:val="006907BE"/>
    <w:rsid w:val="006922D8"/>
    <w:rsid w:val="006A6262"/>
    <w:rsid w:val="006C1E51"/>
    <w:rsid w:val="006C5CEA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C6CD5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E19E7"/>
    <w:rsid w:val="009F0717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4E07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AF6B1F"/>
    <w:rsid w:val="00B0309D"/>
    <w:rsid w:val="00B03D8C"/>
    <w:rsid w:val="00B047A5"/>
    <w:rsid w:val="00B07265"/>
    <w:rsid w:val="00B34228"/>
    <w:rsid w:val="00B44B6C"/>
    <w:rsid w:val="00B51275"/>
    <w:rsid w:val="00B5684E"/>
    <w:rsid w:val="00B60017"/>
    <w:rsid w:val="00B6269A"/>
    <w:rsid w:val="00B648C9"/>
    <w:rsid w:val="00B666FB"/>
    <w:rsid w:val="00B70C94"/>
    <w:rsid w:val="00B929BE"/>
    <w:rsid w:val="00B94039"/>
    <w:rsid w:val="00BA0AFC"/>
    <w:rsid w:val="00BA4D69"/>
    <w:rsid w:val="00BB3354"/>
    <w:rsid w:val="00BB59DC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429B7"/>
    <w:rsid w:val="00C47114"/>
    <w:rsid w:val="00C47407"/>
    <w:rsid w:val="00C535C2"/>
    <w:rsid w:val="00C6540B"/>
    <w:rsid w:val="00C935DD"/>
    <w:rsid w:val="00C9673B"/>
    <w:rsid w:val="00CB331B"/>
    <w:rsid w:val="00CC578F"/>
    <w:rsid w:val="00CC6887"/>
    <w:rsid w:val="00CC7FBA"/>
    <w:rsid w:val="00CE31D4"/>
    <w:rsid w:val="00CE3417"/>
    <w:rsid w:val="00CE6E56"/>
    <w:rsid w:val="00CF448F"/>
    <w:rsid w:val="00D0602D"/>
    <w:rsid w:val="00D06B6E"/>
    <w:rsid w:val="00D127D1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1809"/>
    <w:rsid w:val="00DA29E0"/>
    <w:rsid w:val="00DB05D6"/>
    <w:rsid w:val="00DB1094"/>
    <w:rsid w:val="00DC2AFB"/>
    <w:rsid w:val="00DC5677"/>
    <w:rsid w:val="00DC57A5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1C14"/>
    <w:rsid w:val="00E35790"/>
    <w:rsid w:val="00E44E36"/>
    <w:rsid w:val="00E547C5"/>
    <w:rsid w:val="00E70303"/>
    <w:rsid w:val="00E708CD"/>
    <w:rsid w:val="00E73614"/>
    <w:rsid w:val="00E85AD8"/>
    <w:rsid w:val="00EA09EA"/>
    <w:rsid w:val="00EA6A12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33FDA"/>
    <w:rsid w:val="00F374CC"/>
    <w:rsid w:val="00F43898"/>
    <w:rsid w:val="00F45B93"/>
    <w:rsid w:val="00F461D1"/>
    <w:rsid w:val="00F503BE"/>
    <w:rsid w:val="00F51562"/>
    <w:rsid w:val="00F632C2"/>
    <w:rsid w:val="00F72D40"/>
    <w:rsid w:val="00F7575F"/>
    <w:rsid w:val="00F80D23"/>
    <w:rsid w:val="00F845C7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Standard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6F1DA9"/>
    <w:rPr>
      <w:b/>
      <w:bCs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veza">
    <w:name w:val="Hyperlink"/>
    <w:basedOn w:val="Zadanifontodlomka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E15835"/>
    <w:rPr>
      <w:i/>
      <w:iCs/>
    </w:rPr>
  </w:style>
  <w:style w:type="character" w:customStyle="1" w:styleId="eop">
    <w:name w:val="eop"/>
    <w:basedOn w:val="Zadanifontodlomka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Zadanifontodlomka"/>
    <w:rsid w:val="0038445D"/>
  </w:style>
  <w:style w:type="character" w:customStyle="1" w:styleId="Naslov1Char">
    <w:name w:val="Naslov 1 Char"/>
    <w:basedOn w:val="Zadanifontodlomka"/>
    <w:link w:val="Naslov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Zadanifontodlomka"/>
    <w:rsid w:val="000178CD"/>
  </w:style>
  <w:style w:type="character" w:customStyle="1" w:styleId="title-flagship">
    <w:name w:val="title-flagship"/>
    <w:basedOn w:val="Zadanifontodlomka"/>
    <w:rsid w:val="000178CD"/>
  </w:style>
  <w:style w:type="character" w:customStyle="1" w:styleId="event-today">
    <w:name w:val="event-today"/>
    <w:basedOn w:val="Zadanifontodlomka"/>
    <w:rsid w:val="000178CD"/>
  </w:style>
  <w:style w:type="character" w:customStyle="1" w:styleId="place-name">
    <w:name w:val="place-name"/>
    <w:basedOn w:val="Zadanifontodlomka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A4407-6BB1-44EB-B93D-943026F1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3</Pages>
  <Words>1168</Words>
  <Characters>6661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korisnik</cp:lastModifiedBy>
  <cp:revision>8</cp:revision>
  <cp:lastPrinted>2020-02-14T11:11:00Z</cp:lastPrinted>
  <dcterms:created xsi:type="dcterms:W3CDTF">2020-03-13T18:16:00Z</dcterms:created>
  <dcterms:modified xsi:type="dcterms:W3CDTF">2020-03-14T09:11:00Z</dcterms:modified>
</cp:coreProperties>
</file>