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57305" w14:textId="0B0CA96F" w:rsidR="00D86FDC" w:rsidRPr="006E22C9" w:rsidRDefault="004A566D" w:rsidP="004A566D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bookmarkStart w:id="0" w:name="_GoBack"/>
      <w:bookmarkEnd w:id="0"/>
      <w:r w:rsidRPr="006E22C9">
        <w:rPr>
          <w:rFonts w:eastAsia="Times New Roman" w:cstheme="minorHAnsi"/>
          <w:color w:val="000000"/>
          <w:sz w:val="22"/>
          <w:szCs w:val="22"/>
          <w:lang w:eastAsia="hr-HR"/>
        </w:rPr>
        <w:t>Rijeka, 21. veljače 2020.g.</w:t>
      </w:r>
    </w:p>
    <w:p w14:paraId="7FCCC523" w14:textId="6DB3CA4C" w:rsidR="004A566D" w:rsidRPr="006E22C9" w:rsidRDefault="004A566D" w:rsidP="004A566D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564A5BF" w14:textId="44C80B7C" w:rsidR="004A566D" w:rsidRPr="006E22C9" w:rsidRDefault="004A566D" w:rsidP="004A566D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6E22C9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496D796D" w14:textId="77777777" w:rsidR="004A566D" w:rsidRPr="006E22C9" w:rsidRDefault="004A566D" w:rsidP="004A566D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0F6F981" w14:textId="1DCE891B" w:rsidR="004A566D" w:rsidRPr="006E22C9" w:rsidRDefault="004A566D" w:rsidP="004A566D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6E22C9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U SKLOPU PROGRAMA LUNGOMARE ART EPK</w:t>
      </w:r>
    </w:p>
    <w:p w14:paraId="102A475F" w14:textId="34F1DE50" w:rsidR="00D86FDC" w:rsidRPr="006E22C9" w:rsidRDefault="004A566D" w:rsidP="004A566D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6E22C9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U LOVRANSKOJ DRAGI UBRZANO NASTAJE NOVO MJESTO ZA ODMOR, DRUŽENJA I UČENJE</w:t>
      </w:r>
    </w:p>
    <w:p w14:paraId="012BE86B" w14:textId="77777777" w:rsidR="003C3C1E" w:rsidRPr="006E22C9" w:rsidRDefault="003C3C1E" w:rsidP="00DC2AFB">
      <w:pPr>
        <w:shd w:val="clear" w:color="auto" w:fill="FFFFFF"/>
        <w:textAlignment w:val="baseline"/>
        <w:rPr>
          <w:rFonts w:cstheme="minorHAnsi"/>
          <w:sz w:val="22"/>
          <w:szCs w:val="22"/>
          <w:lang w:val="en-US"/>
        </w:rPr>
      </w:pPr>
    </w:p>
    <w:p w14:paraId="43E62E5D" w14:textId="76DF977A" w:rsidR="003C3C1E" w:rsidRPr="00B371D2" w:rsidRDefault="009B2C14" w:rsidP="004A566D">
      <w:pPr>
        <w:shd w:val="clear" w:color="auto" w:fill="FFFFFF"/>
        <w:ind w:firstLine="720"/>
        <w:textAlignment w:val="baseline"/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</w:pPr>
      <w:proofErr w:type="spellStart"/>
      <w:r w:rsidRPr="00B371D2">
        <w:rPr>
          <w:rFonts w:cstheme="minorHAnsi"/>
          <w:b/>
          <w:bCs/>
          <w:sz w:val="22"/>
          <w:szCs w:val="22"/>
          <w:lang w:val="en-US"/>
        </w:rPr>
        <w:t>Polaganjem</w:t>
      </w:r>
      <w:proofErr w:type="spellEnd"/>
      <w:r w:rsidRPr="00B371D2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B371D2">
        <w:rPr>
          <w:rFonts w:cstheme="minorHAnsi"/>
          <w:b/>
          <w:bCs/>
          <w:sz w:val="22"/>
          <w:szCs w:val="22"/>
          <w:lang w:val="en-US"/>
        </w:rPr>
        <w:t>kamene</w:t>
      </w:r>
      <w:proofErr w:type="spellEnd"/>
      <w:r w:rsidRPr="00B371D2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B371D2">
        <w:rPr>
          <w:rFonts w:cstheme="minorHAnsi"/>
          <w:b/>
          <w:bCs/>
          <w:sz w:val="22"/>
          <w:szCs w:val="22"/>
          <w:lang w:val="en-US"/>
        </w:rPr>
        <w:t>obloge</w:t>
      </w:r>
      <w:proofErr w:type="spellEnd"/>
      <w:r w:rsidRPr="00B371D2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B371D2">
        <w:rPr>
          <w:rFonts w:cstheme="minorHAnsi"/>
          <w:b/>
          <w:bCs/>
          <w:sz w:val="22"/>
          <w:szCs w:val="22"/>
          <w:lang w:val="en-US"/>
        </w:rPr>
        <w:t>i</w:t>
      </w:r>
      <w:proofErr w:type="spellEnd"/>
      <w:r w:rsidR="003C3C1E" w:rsidRPr="00B371D2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3C3C1E" w:rsidRPr="00B371D2">
        <w:rPr>
          <w:rFonts w:cstheme="minorHAnsi"/>
          <w:b/>
          <w:bCs/>
          <w:sz w:val="22"/>
          <w:szCs w:val="22"/>
          <w:lang w:val="en-US"/>
        </w:rPr>
        <w:t>izgradnjom</w:t>
      </w:r>
      <w:proofErr w:type="spellEnd"/>
      <w:r w:rsidR="003C3C1E" w:rsidRPr="00B371D2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3C3C1E" w:rsidRPr="00B371D2">
        <w:rPr>
          <w:rFonts w:cstheme="minorHAnsi"/>
          <w:b/>
          <w:bCs/>
          <w:sz w:val="22"/>
          <w:szCs w:val="22"/>
          <w:lang w:val="en-US"/>
        </w:rPr>
        <w:t>kamene</w:t>
      </w:r>
      <w:proofErr w:type="spellEnd"/>
      <w:r w:rsidR="003C3C1E" w:rsidRPr="00B371D2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3C3C1E" w:rsidRPr="00B371D2">
        <w:rPr>
          <w:rFonts w:cstheme="minorHAnsi"/>
          <w:b/>
          <w:bCs/>
          <w:sz w:val="22"/>
          <w:szCs w:val="22"/>
          <w:lang w:val="en-US"/>
        </w:rPr>
        <w:t>kupole</w:t>
      </w:r>
      <w:proofErr w:type="spellEnd"/>
      <w:r w:rsidR="003C3C1E" w:rsidRPr="00B371D2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3C3C1E" w:rsidRPr="00B371D2">
        <w:rPr>
          <w:rFonts w:cstheme="minorHAnsi"/>
          <w:b/>
          <w:bCs/>
          <w:sz w:val="22"/>
          <w:szCs w:val="22"/>
          <w:lang w:val="en-US"/>
        </w:rPr>
        <w:t>preko</w:t>
      </w:r>
      <w:proofErr w:type="spellEnd"/>
      <w:r w:rsidR="003C3C1E" w:rsidRPr="00B371D2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B371D2">
        <w:rPr>
          <w:rFonts w:cstheme="minorHAnsi"/>
          <w:b/>
          <w:bCs/>
          <w:sz w:val="22"/>
          <w:szCs w:val="22"/>
          <w:lang w:val="en-US"/>
        </w:rPr>
        <w:t>drvene</w:t>
      </w:r>
      <w:proofErr w:type="spellEnd"/>
      <w:r w:rsidRPr="00B371D2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3C3C1E" w:rsidRPr="00B371D2">
        <w:rPr>
          <w:rFonts w:cstheme="minorHAnsi"/>
          <w:b/>
          <w:bCs/>
          <w:sz w:val="22"/>
          <w:szCs w:val="22"/>
          <w:lang w:val="en-US"/>
        </w:rPr>
        <w:t>oplate</w:t>
      </w:r>
      <w:proofErr w:type="spellEnd"/>
      <w:r w:rsidRPr="00B371D2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B371D2">
        <w:rPr>
          <w:rFonts w:cstheme="minorHAnsi"/>
          <w:b/>
          <w:bCs/>
          <w:sz w:val="22"/>
          <w:szCs w:val="22"/>
          <w:lang w:val="en-US"/>
        </w:rPr>
        <w:t>nastavljeni</w:t>
      </w:r>
      <w:proofErr w:type="spellEnd"/>
      <w:r w:rsidRPr="00B371D2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B371D2">
        <w:rPr>
          <w:rFonts w:cstheme="minorHAnsi"/>
          <w:b/>
          <w:bCs/>
          <w:sz w:val="22"/>
          <w:szCs w:val="22"/>
          <w:lang w:val="en-US"/>
        </w:rPr>
        <w:t>su</w:t>
      </w:r>
      <w:proofErr w:type="spellEnd"/>
      <w:r w:rsidRPr="00B371D2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B371D2">
        <w:rPr>
          <w:rFonts w:cstheme="minorHAnsi"/>
          <w:b/>
          <w:bCs/>
          <w:sz w:val="22"/>
          <w:szCs w:val="22"/>
          <w:lang w:val="en-US"/>
        </w:rPr>
        <w:t>radovi</w:t>
      </w:r>
      <w:proofErr w:type="spellEnd"/>
      <w:r w:rsidRPr="00B371D2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B371D2">
        <w:rPr>
          <w:rFonts w:cstheme="minorHAnsi"/>
          <w:b/>
          <w:bCs/>
          <w:sz w:val="22"/>
          <w:szCs w:val="22"/>
          <w:lang w:val="en-US"/>
        </w:rPr>
        <w:t>na</w:t>
      </w:r>
      <w:proofErr w:type="spellEnd"/>
      <w:r w:rsidRPr="00B371D2">
        <w:rPr>
          <w:rFonts w:cstheme="minorHAnsi"/>
          <w:b/>
          <w:bCs/>
          <w:sz w:val="22"/>
          <w:szCs w:val="22"/>
          <w:lang w:val="en-US"/>
        </w:rPr>
        <w:t xml:space="preserve"> </w:t>
      </w:r>
      <w:r w:rsidRPr="00FB0AF0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 xml:space="preserve">umjetničkom paviljonu Davora Sanvincentija, koji u sklopu programa Lungomare Art Europske prijestolnice kulture u Lovranskoj Dragi postavlja trajnu umjetničku instalaciju, koja nosi naziv </w:t>
      </w:r>
      <w:r w:rsidRPr="00B371D2">
        <w:rPr>
          <w:rFonts w:cstheme="minorHAnsi"/>
          <w:b/>
          <w:bCs/>
          <w:i/>
          <w:iCs/>
          <w:sz w:val="22"/>
          <w:szCs w:val="22"/>
        </w:rPr>
        <w:t xml:space="preserve">Puli </w:t>
      </w:r>
      <w:r w:rsidR="00884751">
        <w:rPr>
          <w:rFonts w:cstheme="minorHAnsi"/>
          <w:b/>
          <w:bCs/>
          <w:i/>
          <w:iCs/>
          <w:sz w:val="22"/>
          <w:szCs w:val="22"/>
        </w:rPr>
        <w:t>M</w:t>
      </w:r>
      <w:r w:rsidRPr="00B371D2">
        <w:rPr>
          <w:rFonts w:cstheme="minorHAnsi"/>
          <w:b/>
          <w:bCs/>
          <w:i/>
          <w:iCs/>
          <w:sz w:val="22"/>
          <w:szCs w:val="22"/>
        </w:rPr>
        <w:t>ȁlina</w:t>
      </w:r>
      <w:r w:rsidRPr="00B371D2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. </w:t>
      </w:r>
    </w:p>
    <w:p w14:paraId="02583572" w14:textId="0D070F96" w:rsidR="009B2C14" w:rsidRPr="006E22C9" w:rsidRDefault="009B2C14" w:rsidP="00DC2AFB">
      <w:pPr>
        <w:shd w:val="clear" w:color="auto" w:fill="FFFFFF"/>
        <w:textAlignment w:val="baseline"/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</w:pPr>
    </w:p>
    <w:p w14:paraId="62EDB7AC" w14:textId="68B65710" w:rsidR="009B2C14" w:rsidRPr="00B371D2" w:rsidRDefault="009B2C14" w:rsidP="00DC2AFB">
      <w:pPr>
        <w:shd w:val="clear" w:color="auto" w:fill="FFFFFF"/>
        <w:textAlignment w:val="baseline"/>
        <w:rPr>
          <w:rFonts w:cstheme="minorHAnsi"/>
          <w:color w:val="11121D"/>
          <w:sz w:val="22"/>
          <w:szCs w:val="22"/>
          <w:shd w:val="clear" w:color="auto" w:fill="FFFFFF"/>
        </w:rPr>
      </w:pPr>
      <w:r w:rsidRPr="006E22C9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Sanvincenti ju gradi </w:t>
      </w:r>
      <w:r w:rsidRPr="00B371D2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na temeljima nekadašnjeg mlina</w:t>
      </w:r>
      <w:r w:rsidRPr="00B371D2">
        <w:rPr>
          <w:rFonts w:cstheme="minorHAnsi"/>
          <w:color w:val="11121D"/>
          <w:sz w:val="22"/>
          <w:szCs w:val="22"/>
          <w:shd w:val="clear" w:color="auto" w:fill="FFFFFF"/>
        </w:rPr>
        <w:t>, </w:t>
      </w:r>
      <w:r w:rsidRPr="00B371D2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uz planinarsku stazu Medveja – Lovranska Draga – Vojak</w:t>
      </w:r>
      <w:r w:rsidRPr="006E22C9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 kako bi stvorio prostor koji postaje </w:t>
      </w:r>
      <w:r w:rsidRPr="00B371D2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novo mjesto susreta</w:t>
      </w:r>
      <w:r w:rsidR="007724DF" w:rsidRPr="00B371D2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 xml:space="preserve">, bazirajući se na </w:t>
      </w:r>
      <w:r w:rsidRPr="00B371D2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specifičnostima ovog kraja</w:t>
      </w:r>
      <w:r w:rsidRPr="00B371D2">
        <w:rPr>
          <w:rFonts w:cstheme="minorHAnsi"/>
          <w:color w:val="11121D"/>
          <w:sz w:val="22"/>
          <w:szCs w:val="22"/>
          <w:shd w:val="clear" w:color="auto" w:fill="FFFFFF"/>
        </w:rPr>
        <w:t xml:space="preserve">. </w:t>
      </w:r>
    </w:p>
    <w:p w14:paraId="109F7853" w14:textId="62CB4197" w:rsidR="002666C1" w:rsidRPr="006E22C9" w:rsidRDefault="00512DA5" w:rsidP="00DC2AFB">
      <w:pPr>
        <w:shd w:val="clear" w:color="auto" w:fill="FFFFFF"/>
        <w:textAlignment w:val="baseline"/>
        <w:rPr>
          <w:rFonts w:cstheme="minorHAnsi"/>
          <w:color w:val="11121D"/>
          <w:sz w:val="22"/>
          <w:szCs w:val="22"/>
          <w:shd w:val="clear" w:color="auto" w:fill="FFFFFF"/>
        </w:rPr>
      </w:pPr>
      <w:r w:rsidRPr="006E22C9">
        <w:rPr>
          <w:rFonts w:cstheme="minorHAnsi"/>
          <w:color w:val="11121D"/>
          <w:sz w:val="22"/>
          <w:szCs w:val="22"/>
          <w:shd w:val="clear" w:color="auto" w:fill="FFFFFF"/>
        </w:rPr>
        <w:t>Lovranska Draga zbog svoje je pozicije oduvijek bila sjecište raznih puteva koji su vodili od morske obale do vrha planine Učka</w:t>
      </w:r>
      <w:r w:rsidR="002666C1" w:rsidRPr="006E22C9">
        <w:rPr>
          <w:rFonts w:cstheme="minorHAnsi"/>
          <w:color w:val="11121D"/>
          <w:sz w:val="22"/>
          <w:szCs w:val="22"/>
          <w:shd w:val="clear" w:color="auto" w:fill="FFFFFF"/>
        </w:rPr>
        <w:t>, a č</w:t>
      </w:r>
      <w:r w:rsidRPr="006E22C9">
        <w:rPr>
          <w:rFonts w:cstheme="minorHAnsi"/>
          <w:color w:val="11121D"/>
          <w:sz w:val="22"/>
          <w:szCs w:val="22"/>
          <w:shd w:val="clear" w:color="auto" w:fill="FFFFFF"/>
        </w:rPr>
        <w:t>ovjek i priroda na ovim su prostorima posebno povezani</w:t>
      </w:r>
      <w:r w:rsidR="002666C1" w:rsidRPr="006E22C9">
        <w:rPr>
          <w:rFonts w:cstheme="minorHAnsi"/>
          <w:color w:val="11121D"/>
          <w:sz w:val="22"/>
          <w:szCs w:val="22"/>
          <w:shd w:val="clear" w:color="auto" w:fill="FFFFFF"/>
        </w:rPr>
        <w:t xml:space="preserve">. </w:t>
      </w:r>
      <w:r w:rsidR="002666C1" w:rsidRPr="006E22C9">
        <w:rPr>
          <w:rFonts w:cstheme="minorHAnsi"/>
          <w:sz w:val="22"/>
          <w:szCs w:val="22"/>
        </w:rPr>
        <w:t>Jedan od  ključnih razloga naseljavanja Lovranske Drage u prošlosti bila je voda</w:t>
      </w:r>
      <w:r w:rsidR="007724DF" w:rsidRPr="006E22C9">
        <w:rPr>
          <w:rFonts w:cstheme="minorHAnsi"/>
          <w:sz w:val="22"/>
          <w:szCs w:val="22"/>
        </w:rPr>
        <w:t xml:space="preserve">, </w:t>
      </w:r>
      <w:r w:rsidR="002666C1" w:rsidRPr="006E22C9">
        <w:rPr>
          <w:rFonts w:cstheme="minorHAnsi"/>
          <w:sz w:val="22"/>
          <w:szCs w:val="22"/>
        </w:rPr>
        <w:t>njezino obilje i kvaliteta te je upravo tema vode i njenog utjecaja na razvoj lokacije inspirirala autorovu viziju realizacije umjetničkog paviljona koji će ujedno služiti i kao mjesto odmorišta, druženja, edukacije i skloništa</w:t>
      </w:r>
      <w:r w:rsidR="007724DF" w:rsidRPr="006E22C9">
        <w:rPr>
          <w:rFonts w:cstheme="minorHAnsi"/>
          <w:sz w:val="22"/>
          <w:szCs w:val="22"/>
        </w:rPr>
        <w:t>.</w:t>
      </w:r>
    </w:p>
    <w:p w14:paraId="7CAD3E6C" w14:textId="1F1EFE85" w:rsidR="0037753E" w:rsidRPr="00B371D2" w:rsidRDefault="00512DA5" w:rsidP="00DC2AFB">
      <w:pPr>
        <w:spacing w:line="276" w:lineRule="auto"/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</w:pPr>
      <w:r w:rsidRPr="00B371D2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Sanvincenti</w:t>
      </w:r>
      <w:r w:rsidR="007724DF" w:rsidRPr="00B371D2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</w:t>
      </w:r>
      <w:r w:rsidRPr="00B371D2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paviljo</w:t>
      </w:r>
      <w:r w:rsidR="002666C1" w:rsidRPr="00B371D2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n</w:t>
      </w:r>
      <w:r w:rsidR="007724DF" w:rsidRPr="00B371D2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izrađuje </w:t>
      </w:r>
      <w:r w:rsidR="007724DF" w:rsidRPr="00B371D2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od raznih prirodnih materijala, poput kamena i lokalnog kestena, a </w:t>
      </w:r>
      <w:r w:rsidR="002666C1" w:rsidRPr="00B371D2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osmislio </w:t>
      </w:r>
      <w:r w:rsidR="007724DF" w:rsidRPr="00B371D2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ga je </w:t>
      </w:r>
      <w:r w:rsidR="002666C1" w:rsidRPr="00B371D2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u suradnji s projektanticom Ivom Peručić</w:t>
      </w:r>
      <w:r w:rsidR="007724DF" w:rsidRPr="00B371D2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. </w:t>
      </w:r>
      <w:r w:rsidR="0037753E" w:rsidRPr="00B371D2">
        <w:rPr>
          <w:rFonts w:cstheme="minorHAnsi"/>
          <w:b/>
          <w:bCs/>
          <w:sz w:val="22"/>
          <w:szCs w:val="22"/>
          <w:lang w:bidi="hr-HR"/>
        </w:rPr>
        <w:t xml:space="preserve">Glavni izvođač radova u realizaciji umjetničke instalacije je KAPITEL d.o.o., a glavni partner Općina Lovran. </w:t>
      </w:r>
      <w:r w:rsidR="0037753E" w:rsidRPr="00B371D2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Otvorenje instalacije planirano je za 24. travnja ove godine,  u sklopu Dana Općine Lovran.</w:t>
      </w:r>
    </w:p>
    <w:p w14:paraId="1A6EA314" w14:textId="2172F4FC" w:rsidR="0037753E" w:rsidRPr="006E22C9" w:rsidRDefault="0037753E" w:rsidP="00DC2AFB">
      <w:pPr>
        <w:spacing w:line="276" w:lineRule="auto"/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</w:pPr>
    </w:p>
    <w:p w14:paraId="522D1C4C" w14:textId="7214E27C" w:rsidR="0037753E" w:rsidRPr="006E22C9" w:rsidRDefault="0037753E" w:rsidP="00DC2AFB">
      <w:pPr>
        <w:spacing w:line="276" w:lineRule="auto"/>
        <w:rPr>
          <w:rFonts w:cstheme="minorHAnsi"/>
          <w:color w:val="11121D"/>
          <w:sz w:val="22"/>
          <w:szCs w:val="22"/>
          <w:shd w:val="clear" w:color="auto" w:fill="FFFFFF"/>
        </w:rPr>
      </w:pPr>
      <w:r w:rsidRPr="006E22C9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Podsjetimo, Lovranska Draga jedno je od 9 mjesta </w:t>
      </w:r>
      <w:r w:rsidR="00DC2AFB" w:rsidRPr="006E22C9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Primorsko-goranske županije</w:t>
      </w:r>
      <w:r w:rsidRPr="006E22C9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, </w:t>
      </w:r>
      <w:r w:rsidRPr="006E22C9">
        <w:rPr>
          <w:rFonts w:cstheme="minorHAnsi"/>
          <w:color w:val="11121D"/>
          <w:sz w:val="22"/>
          <w:szCs w:val="22"/>
          <w:shd w:val="clear" w:color="auto" w:fill="FFFFFF"/>
        </w:rPr>
        <w:t>na obali i otocima,</w:t>
      </w:r>
      <w:r w:rsidRPr="006E22C9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 u kojima će tijekom 2020. godine kada Rijeka nosi titulu Europske prijestolnice kulture, biti postavljeno 10 trajnih umjetničkih radova. Temeljeni na pričama važnim</w:t>
      </w:r>
      <w:r w:rsidR="00DC2AFB" w:rsidRPr="006E22C9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a</w:t>
      </w:r>
      <w:r w:rsidRPr="006E22C9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 za pojedine lokalne zajednice, spomenici za budućnost postavljaju se i u </w:t>
      </w:r>
      <w:r w:rsidRPr="006E22C9">
        <w:rPr>
          <w:rFonts w:cstheme="minorHAnsi"/>
          <w:color w:val="11121D"/>
          <w:sz w:val="22"/>
          <w:szCs w:val="22"/>
          <w:shd w:val="clear" w:color="auto" w:fill="FFFFFF"/>
        </w:rPr>
        <w:t>Brseču, Voloskom, na Riječkoj ribarnici, na plaži Grčevo na Pećinama, na plaži Svežanj u Kostreni, u Loparu na Rabu, iznad Baške na Krku te u Malom Lošinju.</w:t>
      </w:r>
    </w:p>
    <w:p w14:paraId="0F9A31B6" w14:textId="19D0900C" w:rsidR="0037753E" w:rsidRPr="006E22C9" w:rsidRDefault="0037753E" w:rsidP="00DC2AFB">
      <w:pPr>
        <w:spacing w:line="276" w:lineRule="auto"/>
        <w:rPr>
          <w:rFonts w:eastAsia="Arial" w:cstheme="minorHAnsi"/>
          <w:sz w:val="22"/>
          <w:szCs w:val="22"/>
          <w:lang w:bidi="hr-HR"/>
        </w:rPr>
      </w:pPr>
      <w:r w:rsidRPr="006E22C9">
        <w:rPr>
          <w:rFonts w:cstheme="minorHAnsi"/>
          <w:color w:val="11121D"/>
          <w:sz w:val="22"/>
          <w:szCs w:val="22"/>
          <w:shd w:val="clear" w:color="auto" w:fill="FFFFFF"/>
        </w:rPr>
        <w:t>Kustos programa Lungomare Art, Čeh </w:t>
      </w:r>
      <w:r w:rsidRPr="006E22C9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Michal Koleček</w:t>
      </w:r>
      <w:r w:rsidR="00DC2AFB" w:rsidRPr="006E22C9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,</w:t>
      </w:r>
      <w:r w:rsidRPr="006E22C9">
        <w:rPr>
          <w:rFonts w:cstheme="minorHAnsi"/>
          <w:color w:val="11121D"/>
          <w:sz w:val="22"/>
          <w:szCs w:val="22"/>
          <w:shd w:val="clear" w:color="auto" w:fill="FFFFFF"/>
        </w:rPr>
        <w:t xml:space="preserve"> tu je zadaću povjerio renomiranim umjetnicima i arhitektima: </w:t>
      </w:r>
      <w:r w:rsidRPr="006E22C9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Sofie Thorsen</w:t>
      </w:r>
      <w:r w:rsidRPr="006E22C9">
        <w:rPr>
          <w:rFonts w:cstheme="minorHAnsi"/>
          <w:color w:val="11121D"/>
          <w:sz w:val="22"/>
          <w:szCs w:val="22"/>
          <w:shd w:val="clear" w:color="auto" w:fill="FFFFFF"/>
        </w:rPr>
        <w:t>, </w:t>
      </w:r>
      <w:r w:rsidRPr="006E22C9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Davoru Sanvincentiju</w:t>
      </w:r>
      <w:r w:rsidRPr="006E22C9">
        <w:rPr>
          <w:rFonts w:cstheme="minorHAnsi"/>
          <w:color w:val="11121D"/>
          <w:sz w:val="22"/>
          <w:szCs w:val="22"/>
          <w:shd w:val="clear" w:color="auto" w:fill="FFFFFF"/>
        </w:rPr>
        <w:t>, </w:t>
      </w:r>
      <w:r w:rsidRPr="006E22C9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Jiříju Kovandi</w:t>
      </w:r>
      <w:r w:rsidRPr="006E22C9">
        <w:rPr>
          <w:rFonts w:cstheme="minorHAnsi"/>
          <w:color w:val="11121D"/>
          <w:sz w:val="22"/>
          <w:szCs w:val="22"/>
          <w:shd w:val="clear" w:color="auto" w:fill="FFFFFF"/>
        </w:rPr>
        <w:t>, </w:t>
      </w:r>
      <w:r w:rsidRPr="006E22C9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Niki Laginja, Pavelu Mrkusu</w:t>
      </w:r>
      <w:r w:rsidRPr="006E22C9">
        <w:rPr>
          <w:rFonts w:cstheme="minorHAnsi"/>
          <w:color w:val="11121D"/>
          <w:sz w:val="22"/>
          <w:szCs w:val="22"/>
          <w:shd w:val="clear" w:color="auto" w:fill="FFFFFF"/>
        </w:rPr>
        <w:t>, </w:t>
      </w:r>
      <w:r w:rsidRPr="006E22C9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Igoru Eškinji i studentima Akademije primjenjenih umjetnosti u Rijeci</w:t>
      </w:r>
      <w:r w:rsidRPr="006E22C9">
        <w:rPr>
          <w:rFonts w:cstheme="minorHAnsi"/>
          <w:color w:val="11121D"/>
          <w:sz w:val="22"/>
          <w:szCs w:val="22"/>
          <w:shd w:val="clear" w:color="auto" w:fill="FFFFFF"/>
        </w:rPr>
        <w:t>, kolektivu </w:t>
      </w:r>
      <w:r w:rsidRPr="006E22C9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Numen/For Use</w:t>
      </w:r>
      <w:r w:rsidRPr="006E22C9">
        <w:rPr>
          <w:rFonts w:cstheme="minorHAnsi"/>
          <w:color w:val="11121D"/>
          <w:sz w:val="22"/>
          <w:szCs w:val="22"/>
          <w:shd w:val="clear" w:color="auto" w:fill="FFFFFF"/>
        </w:rPr>
        <w:t>, </w:t>
      </w:r>
      <w:r w:rsidRPr="006E22C9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Harumi Yukutake</w:t>
      </w:r>
      <w:r w:rsidRPr="006E22C9">
        <w:rPr>
          <w:rFonts w:cstheme="minorHAnsi"/>
          <w:color w:val="11121D"/>
          <w:sz w:val="22"/>
          <w:szCs w:val="22"/>
          <w:shd w:val="clear" w:color="auto" w:fill="FFFFFF"/>
        </w:rPr>
        <w:t>, </w:t>
      </w:r>
      <w:r w:rsidRPr="006E22C9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Smiljanu Radiću i Marceli Correa</w:t>
      </w:r>
      <w:r w:rsidRPr="006E22C9">
        <w:rPr>
          <w:rFonts w:cstheme="minorHAnsi"/>
          <w:color w:val="11121D"/>
          <w:sz w:val="22"/>
          <w:szCs w:val="22"/>
          <w:shd w:val="clear" w:color="auto" w:fill="FFFFFF"/>
        </w:rPr>
        <w:t> te </w:t>
      </w:r>
      <w:r w:rsidRPr="006E22C9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Liamu Gillicku</w:t>
      </w:r>
      <w:r w:rsidRPr="006E22C9">
        <w:rPr>
          <w:rFonts w:cstheme="minorHAnsi"/>
          <w:color w:val="11121D"/>
          <w:sz w:val="22"/>
          <w:szCs w:val="22"/>
          <w:shd w:val="clear" w:color="auto" w:fill="FFFFFF"/>
        </w:rPr>
        <w:t>.</w:t>
      </w:r>
    </w:p>
    <w:p w14:paraId="4B31D65A" w14:textId="1D40B2E4" w:rsidR="007724DF" w:rsidRPr="006E22C9" w:rsidRDefault="007724DF" w:rsidP="00D86FDC">
      <w:pPr>
        <w:shd w:val="clear" w:color="auto" w:fill="FFFFFF"/>
        <w:jc w:val="both"/>
        <w:textAlignment w:val="baseline"/>
        <w:rPr>
          <w:rFonts w:cstheme="minorHAnsi"/>
          <w:color w:val="11121D"/>
          <w:sz w:val="22"/>
          <w:szCs w:val="22"/>
          <w:shd w:val="clear" w:color="auto" w:fill="FFFFFF"/>
        </w:rPr>
      </w:pPr>
    </w:p>
    <w:p w14:paraId="3D3E643B" w14:textId="39482254" w:rsidR="007724DF" w:rsidRPr="006E22C9" w:rsidRDefault="006E22C9" w:rsidP="00D86FDC">
      <w:pPr>
        <w:shd w:val="clear" w:color="auto" w:fill="FFFFFF"/>
        <w:jc w:val="both"/>
        <w:textAlignment w:val="baseline"/>
        <w:rPr>
          <w:rFonts w:cstheme="minorHAnsi"/>
          <w:color w:val="11121D"/>
          <w:sz w:val="22"/>
          <w:szCs w:val="22"/>
          <w:shd w:val="clear" w:color="auto" w:fill="FFFFFF"/>
        </w:rPr>
      </w:pPr>
      <w:r w:rsidRPr="006E22C9">
        <w:rPr>
          <w:rFonts w:cstheme="minorHAnsi"/>
          <w:color w:val="11121D"/>
          <w:sz w:val="22"/>
          <w:szCs w:val="22"/>
          <w:shd w:val="clear" w:color="auto" w:fill="FFFFFF"/>
        </w:rPr>
        <w:t>Unaprijed zahvaljujem na objavi.</w:t>
      </w:r>
    </w:p>
    <w:p w14:paraId="40230AF1" w14:textId="1B67A169" w:rsidR="003C3C1E" w:rsidRPr="006E22C9" w:rsidRDefault="003C3C1E" w:rsidP="00D86FDC">
      <w:pPr>
        <w:shd w:val="clear" w:color="auto" w:fill="FFFFFF"/>
        <w:jc w:val="both"/>
        <w:textAlignment w:val="baseline"/>
        <w:rPr>
          <w:rFonts w:cstheme="minorHAnsi"/>
          <w:sz w:val="22"/>
          <w:szCs w:val="22"/>
          <w:lang w:val="en-US"/>
        </w:rPr>
      </w:pPr>
    </w:p>
    <w:p w14:paraId="71A7F529" w14:textId="44C2E11D" w:rsidR="003C3C1E" w:rsidRPr="006E22C9" w:rsidRDefault="003C3C1E" w:rsidP="00D86FDC">
      <w:pPr>
        <w:shd w:val="clear" w:color="auto" w:fill="FFFFFF"/>
        <w:jc w:val="both"/>
        <w:textAlignment w:val="baseline"/>
        <w:rPr>
          <w:rFonts w:cstheme="minorHAnsi"/>
          <w:sz w:val="22"/>
          <w:szCs w:val="22"/>
          <w:lang w:val="en-US"/>
        </w:rPr>
      </w:pPr>
    </w:p>
    <w:p w14:paraId="5497DCC1" w14:textId="60FCBC84" w:rsidR="00D86FDC" w:rsidRPr="006E22C9" w:rsidRDefault="00D86FDC" w:rsidP="00D86FDC">
      <w:pPr>
        <w:shd w:val="clear" w:color="auto" w:fill="FFFFFF"/>
        <w:jc w:val="both"/>
        <w:textAlignment w:val="baseline"/>
        <w:rPr>
          <w:rFonts w:cstheme="minorHAnsi"/>
          <w:sz w:val="22"/>
          <w:szCs w:val="22"/>
          <w:lang w:val="en-US"/>
        </w:rPr>
      </w:pPr>
    </w:p>
    <w:p w14:paraId="5AD8FD14" w14:textId="77777777" w:rsidR="00D86FDC" w:rsidRPr="006E22C9" w:rsidRDefault="00D86FDC" w:rsidP="00D86FDC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3771B00" w14:textId="2E243723" w:rsidR="00066059" w:rsidRPr="006E22C9" w:rsidRDefault="00066059" w:rsidP="00066059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E22C9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6B53CDB4" w14:textId="77777777" w:rsidR="00066059" w:rsidRPr="006E22C9" w:rsidRDefault="00066059" w:rsidP="0006605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E22C9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9075227" w14:textId="77777777" w:rsidR="00066059" w:rsidRPr="006E22C9" w:rsidRDefault="00B61615" w:rsidP="0006605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066059" w:rsidRPr="006E22C9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6A76BC14" w14:textId="3BB9514B" w:rsidR="00066059" w:rsidRPr="006E22C9" w:rsidRDefault="00066059" w:rsidP="00066059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6E22C9">
        <w:rPr>
          <w:rFonts w:cstheme="minorHAnsi"/>
          <w:sz w:val="22"/>
          <w:szCs w:val="22"/>
        </w:rPr>
        <w:t>Mob: +385 91 612 63 42</w:t>
      </w:r>
    </w:p>
    <w:sectPr w:rsidR="00066059" w:rsidRPr="006E22C9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CD5C5" w14:textId="77777777" w:rsidR="00B61615" w:rsidRDefault="00B61615" w:rsidP="00881B94">
      <w:r>
        <w:separator/>
      </w:r>
    </w:p>
  </w:endnote>
  <w:endnote w:type="continuationSeparator" w:id="0">
    <w:p w14:paraId="4020FF1D" w14:textId="77777777" w:rsidR="00B61615" w:rsidRDefault="00B6161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B6161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2A360" w14:textId="77777777" w:rsidR="00B61615" w:rsidRDefault="00B61615" w:rsidP="00881B94">
      <w:r>
        <w:separator/>
      </w:r>
    </w:p>
  </w:footnote>
  <w:footnote w:type="continuationSeparator" w:id="0">
    <w:p w14:paraId="3D084569" w14:textId="77777777" w:rsidR="00B61615" w:rsidRDefault="00B6161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2296"/>
    <w:rsid w:val="000147D8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611"/>
    <w:rsid w:val="000B3D7A"/>
    <w:rsid w:val="000C44BD"/>
    <w:rsid w:val="000D16C1"/>
    <w:rsid w:val="000E6440"/>
    <w:rsid w:val="000E7C09"/>
    <w:rsid w:val="000F7FF9"/>
    <w:rsid w:val="00105CA9"/>
    <w:rsid w:val="00111EC0"/>
    <w:rsid w:val="00143FB3"/>
    <w:rsid w:val="00166C4C"/>
    <w:rsid w:val="00173F8E"/>
    <w:rsid w:val="00181CF4"/>
    <w:rsid w:val="001B2405"/>
    <w:rsid w:val="001B6DC4"/>
    <w:rsid w:val="001C5A2A"/>
    <w:rsid w:val="001D6A4A"/>
    <w:rsid w:val="001D773F"/>
    <w:rsid w:val="001F1027"/>
    <w:rsid w:val="00210113"/>
    <w:rsid w:val="002126AB"/>
    <w:rsid w:val="00214662"/>
    <w:rsid w:val="00221C68"/>
    <w:rsid w:val="00243714"/>
    <w:rsid w:val="002537CC"/>
    <w:rsid w:val="002666C1"/>
    <w:rsid w:val="002772FF"/>
    <w:rsid w:val="002A6ECA"/>
    <w:rsid w:val="002B36D5"/>
    <w:rsid w:val="002C4DD8"/>
    <w:rsid w:val="002D06C3"/>
    <w:rsid w:val="002D16D3"/>
    <w:rsid w:val="00306920"/>
    <w:rsid w:val="00312FA8"/>
    <w:rsid w:val="00324B98"/>
    <w:rsid w:val="00357DFC"/>
    <w:rsid w:val="0037753E"/>
    <w:rsid w:val="00383BBE"/>
    <w:rsid w:val="0038445D"/>
    <w:rsid w:val="003874B2"/>
    <w:rsid w:val="003A0E1C"/>
    <w:rsid w:val="003B7024"/>
    <w:rsid w:val="003C3C1E"/>
    <w:rsid w:val="003E32C0"/>
    <w:rsid w:val="003E6853"/>
    <w:rsid w:val="003F2920"/>
    <w:rsid w:val="00412143"/>
    <w:rsid w:val="004145BC"/>
    <w:rsid w:val="00416C68"/>
    <w:rsid w:val="00444EE9"/>
    <w:rsid w:val="004541E9"/>
    <w:rsid w:val="00460AB5"/>
    <w:rsid w:val="00462D16"/>
    <w:rsid w:val="00466BC1"/>
    <w:rsid w:val="004A566D"/>
    <w:rsid w:val="004A63D4"/>
    <w:rsid w:val="004B05CA"/>
    <w:rsid w:val="004C4495"/>
    <w:rsid w:val="004D0F37"/>
    <w:rsid w:val="004E147E"/>
    <w:rsid w:val="004E1D8A"/>
    <w:rsid w:val="004E4995"/>
    <w:rsid w:val="004F1885"/>
    <w:rsid w:val="004F588C"/>
    <w:rsid w:val="00512DA5"/>
    <w:rsid w:val="005223BE"/>
    <w:rsid w:val="005430A0"/>
    <w:rsid w:val="00556640"/>
    <w:rsid w:val="00560BB1"/>
    <w:rsid w:val="00572AA6"/>
    <w:rsid w:val="00584117"/>
    <w:rsid w:val="00593AB3"/>
    <w:rsid w:val="005959AF"/>
    <w:rsid w:val="00595A45"/>
    <w:rsid w:val="005966F7"/>
    <w:rsid w:val="00596BAC"/>
    <w:rsid w:val="005A0898"/>
    <w:rsid w:val="005A2244"/>
    <w:rsid w:val="005A589B"/>
    <w:rsid w:val="005C3C0C"/>
    <w:rsid w:val="005C6043"/>
    <w:rsid w:val="005D5341"/>
    <w:rsid w:val="006018AD"/>
    <w:rsid w:val="006212CE"/>
    <w:rsid w:val="00630080"/>
    <w:rsid w:val="006319DA"/>
    <w:rsid w:val="0063457C"/>
    <w:rsid w:val="00652379"/>
    <w:rsid w:val="006534B6"/>
    <w:rsid w:val="00665050"/>
    <w:rsid w:val="00680A28"/>
    <w:rsid w:val="00686F05"/>
    <w:rsid w:val="00687718"/>
    <w:rsid w:val="006907BE"/>
    <w:rsid w:val="006A6262"/>
    <w:rsid w:val="006C1E51"/>
    <w:rsid w:val="006E22C9"/>
    <w:rsid w:val="006E2FDA"/>
    <w:rsid w:val="006E73FE"/>
    <w:rsid w:val="006F1DA9"/>
    <w:rsid w:val="00721F75"/>
    <w:rsid w:val="0073122F"/>
    <w:rsid w:val="00760890"/>
    <w:rsid w:val="00767C88"/>
    <w:rsid w:val="00771B4A"/>
    <w:rsid w:val="007724DF"/>
    <w:rsid w:val="00795C49"/>
    <w:rsid w:val="007B40EE"/>
    <w:rsid w:val="007D265E"/>
    <w:rsid w:val="007F3998"/>
    <w:rsid w:val="007F5696"/>
    <w:rsid w:val="008018D4"/>
    <w:rsid w:val="008027C3"/>
    <w:rsid w:val="00806A9A"/>
    <w:rsid w:val="008174AA"/>
    <w:rsid w:val="00835FA2"/>
    <w:rsid w:val="0084554F"/>
    <w:rsid w:val="00855AE9"/>
    <w:rsid w:val="008606A9"/>
    <w:rsid w:val="00860844"/>
    <w:rsid w:val="00864ECE"/>
    <w:rsid w:val="00867225"/>
    <w:rsid w:val="00872A1E"/>
    <w:rsid w:val="00881B94"/>
    <w:rsid w:val="00884751"/>
    <w:rsid w:val="00886870"/>
    <w:rsid w:val="008A4109"/>
    <w:rsid w:val="008E02F3"/>
    <w:rsid w:val="008E4881"/>
    <w:rsid w:val="008E7185"/>
    <w:rsid w:val="00916052"/>
    <w:rsid w:val="00925F40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109E"/>
    <w:rsid w:val="009C3A26"/>
    <w:rsid w:val="009D3500"/>
    <w:rsid w:val="009D4C43"/>
    <w:rsid w:val="009F1E38"/>
    <w:rsid w:val="009F602F"/>
    <w:rsid w:val="00A200E9"/>
    <w:rsid w:val="00A36B77"/>
    <w:rsid w:val="00A47D19"/>
    <w:rsid w:val="00A61E1D"/>
    <w:rsid w:val="00A66614"/>
    <w:rsid w:val="00A6779C"/>
    <w:rsid w:val="00A74832"/>
    <w:rsid w:val="00A95309"/>
    <w:rsid w:val="00A963AB"/>
    <w:rsid w:val="00AA3087"/>
    <w:rsid w:val="00AD3590"/>
    <w:rsid w:val="00AD6301"/>
    <w:rsid w:val="00B03D8C"/>
    <w:rsid w:val="00B07265"/>
    <w:rsid w:val="00B371D2"/>
    <w:rsid w:val="00B44B6C"/>
    <w:rsid w:val="00B60017"/>
    <w:rsid w:val="00B61615"/>
    <w:rsid w:val="00B648C9"/>
    <w:rsid w:val="00B666FB"/>
    <w:rsid w:val="00B70C94"/>
    <w:rsid w:val="00B94039"/>
    <w:rsid w:val="00BA4D69"/>
    <w:rsid w:val="00BB3354"/>
    <w:rsid w:val="00BC6971"/>
    <w:rsid w:val="00BD68FF"/>
    <w:rsid w:val="00BE264E"/>
    <w:rsid w:val="00BE697C"/>
    <w:rsid w:val="00C11F5D"/>
    <w:rsid w:val="00C2009D"/>
    <w:rsid w:val="00C23617"/>
    <w:rsid w:val="00C32193"/>
    <w:rsid w:val="00C429B7"/>
    <w:rsid w:val="00C47407"/>
    <w:rsid w:val="00C535C2"/>
    <w:rsid w:val="00C9114F"/>
    <w:rsid w:val="00C935DD"/>
    <w:rsid w:val="00CC578F"/>
    <w:rsid w:val="00CE31D4"/>
    <w:rsid w:val="00CE3417"/>
    <w:rsid w:val="00CE3B25"/>
    <w:rsid w:val="00CE6E56"/>
    <w:rsid w:val="00CF448F"/>
    <w:rsid w:val="00D06B6E"/>
    <w:rsid w:val="00D16971"/>
    <w:rsid w:val="00D46497"/>
    <w:rsid w:val="00D86FDC"/>
    <w:rsid w:val="00D91860"/>
    <w:rsid w:val="00D92720"/>
    <w:rsid w:val="00D96AA5"/>
    <w:rsid w:val="00D971F9"/>
    <w:rsid w:val="00DA29E0"/>
    <w:rsid w:val="00DB05D6"/>
    <w:rsid w:val="00DB1094"/>
    <w:rsid w:val="00DC2AFB"/>
    <w:rsid w:val="00DD6A2E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E36"/>
    <w:rsid w:val="00E547C5"/>
    <w:rsid w:val="00E70303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333B4"/>
    <w:rsid w:val="00F461D1"/>
    <w:rsid w:val="00F51562"/>
    <w:rsid w:val="00F632C2"/>
    <w:rsid w:val="00F72D40"/>
    <w:rsid w:val="00F85BCC"/>
    <w:rsid w:val="00F869DD"/>
    <w:rsid w:val="00F97307"/>
    <w:rsid w:val="00FB0AF0"/>
    <w:rsid w:val="00FD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Musić Iva</cp:lastModifiedBy>
  <cp:revision>2</cp:revision>
  <cp:lastPrinted>2020-02-14T11:11:00Z</cp:lastPrinted>
  <dcterms:created xsi:type="dcterms:W3CDTF">2020-02-21T11:31:00Z</dcterms:created>
  <dcterms:modified xsi:type="dcterms:W3CDTF">2020-02-21T11:31:00Z</dcterms:modified>
</cp:coreProperties>
</file>