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1C2328" w14:textId="083120AB" w:rsidR="00BA4023" w:rsidRPr="003E387C" w:rsidRDefault="00BA4023">
      <w:r>
        <w:rPr>
          <w:lang w:val="en-GB"/>
        </w:rPr>
        <w:t>Rijeka, 28 January 2020</w:t>
      </w:r>
    </w:p>
    <w:p w14:paraId="397D749F" w14:textId="77777777" w:rsidR="00BA4023" w:rsidRPr="00CD2F9B" w:rsidRDefault="00BA4023" w:rsidP="00BA4023">
      <w:pPr>
        <w:jc w:val="right"/>
        <w:rPr>
          <w:b/>
          <w:bCs/>
        </w:rPr>
      </w:pPr>
      <w:r>
        <w:rPr>
          <w:b/>
          <w:bCs/>
          <w:lang w:val="en-GB"/>
        </w:rPr>
        <w:t>MEDIA RELEASE</w:t>
      </w:r>
    </w:p>
    <w:p w14:paraId="1CEFCF5B" w14:textId="77777777" w:rsidR="00CD2F9B" w:rsidRDefault="00CD2F9B" w:rsidP="00BA4023">
      <w:pPr>
        <w:pStyle w:val="xmsonormal"/>
        <w:shd w:val="clear" w:color="auto" w:fill="FFFFFF"/>
        <w:spacing w:before="0" w:beforeAutospacing="0" w:after="0" w:afterAutospacing="0"/>
        <w:jc w:val="center"/>
        <w:rPr>
          <w:rFonts w:asciiTheme="minorHAnsi" w:hAnsiTheme="minorHAnsi" w:cstheme="minorHAnsi"/>
          <w:b/>
          <w:color w:val="000000" w:themeColor="text1"/>
          <w:bdr w:val="none" w:sz="0" w:space="0" w:color="auto" w:frame="1"/>
        </w:rPr>
      </w:pPr>
    </w:p>
    <w:p w14:paraId="36F2967F" w14:textId="77777777" w:rsidR="00BA4023" w:rsidRDefault="00BA4023" w:rsidP="00BA4023">
      <w:pPr>
        <w:pStyle w:val="xmsonormal"/>
        <w:shd w:val="clear" w:color="auto" w:fill="FFFFFF"/>
        <w:spacing w:before="0" w:beforeAutospacing="0" w:after="0" w:afterAutospacing="0"/>
        <w:jc w:val="center"/>
        <w:rPr>
          <w:rFonts w:asciiTheme="minorHAnsi" w:hAnsiTheme="minorHAnsi" w:cstheme="minorHAnsi"/>
          <w:b/>
          <w:color w:val="000000" w:themeColor="text1"/>
          <w:bdr w:val="none" w:sz="0" w:space="0" w:color="auto" w:frame="1"/>
        </w:rPr>
      </w:pPr>
      <w:r>
        <w:rPr>
          <w:rFonts w:asciiTheme="minorHAnsi" w:hAnsiTheme="minorHAnsi" w:cstheme="minorHAnsi"/>
          <w:b/>
          <w:bCs/>
          <w:color w:val="000000" w:themeColor="text1"/>
          <w:bdr w:val="none" w:sz="0" w:space="0" w:color="auto" w:frame="1"/>
          <w:lang w:val="en-GB"/>
        </w:rPr>
        <w:t>RIJEKA TO OFFER FREE CITY AND SUBURBAN PUBLIC TRANSPORT, THE CITY CENTRE CLOSED TO TRAFFIC, AND THOUSAND</w:t>
      </w:r>
      <w:bookmarkStart w:id="0" w:name="_GoBack"/>
      <w:bookmarkEnd w:id="0"/>
      <w:r>
        <w:rPr>
          <w:rFonts w:asciiTheme="minorHAnsi" w:hAnsiTheme="minorHAnsi" w:cstheme="minorHAnsi"/>
          <w:b/>
          <w:bCs/>
          <w:color w:val="000000" w:themeColor="text1"/>
          <w:bdr w:val="none" w:sz="0" w:space="0" w:color="auto" w:frame="1"/>
          <w:lang w:val="en-GB"/>
        </w:rPr>
        <w:t xml:space="preserve">S OF PEOPLE PARTICIPATING IN ALL-DAY OPENING EVENTS ON </w:t>
      </w:r>
      <w:proofErr w:type="spellStart"/>
      <w:r>
        <w:rPr>
          <w:rFonts w:asciiTheme="minorHAnsi" w:hAnsiTheme="minorHAnsi" w:cstheme="minorHAnsi"/>
          <w:b/>
          <w:bCs/>
          <w:color w:val="000000" w:themeColor="text1"/>
          <w:bdr w:val="none" w:sz="0" w:space="0" w:color="auto" w:frame="1"/>
          <w:lang w:val="en-GB"/>
        </w:rPr>
        <w:t>ECoC</w:t>
      </w:r>
      <w:proofErr w:type="spellEnd"/>
      <w:r>
        <w:rPr>
          <w:rFonts w:asciiTheme="minorHAnsi" w:hAnsiTheme="minorHAnsi" w:cstheme="minorHAnsi"/>
          <w:b/>
          <w:bCs/>
          <w:color w:val="000000" w:themeColor="text1"/>
          <w:bdr w:val="none" w:sz="0" w:space="0" w:color="auto" w:frame="1"/>
          <w:lang w:val="en-GB"/>
        </w:rPr>
        <w:t xml:space="preserve"> OPENING CEREMONY DAY, 1. 2. 2020</w:t>
      </w:r>
    </w:p>
    <w:p w14:paraId="13846812" w14:textId="77777777" w:rsidR="00BA4023" w:rsidRDefault="00BA4023" w:rsidP="00270296">
      <w:pPr>
        <w:pStyle w:val="xmsonormal"/>
        <w:shd w:val="clear" w:color="auto" w:fill="FFFFFF"/>
        <w:spacing w:before="0" w:beforeAutospacing="0" w:after="0" w:afterAutospacing="0"/>
        <w:rPr>
          <w:rFonts w:asciiTheme="minorHAnsi" w:hAnsiTheme="minorHAnsi" w:cstheme="minorHAnsi"/>
          <w:b/>
          <w:color w:val="000000" w:themeColor="text1"/>
          <w:bdr w:val="none" w:sz="0" w:space="0" w:color="auto" w:frame="1"/>
        </w:rPr>
      </w:pPr>
    </w:p>
    <w:p w14:paraId="59993D86" w14:textId="77777777" w:rsidR="00BA4023" w:rsidRPr="00E8790E" w:rsidRDefault="00BA4023" w:rsidP="00E8790E">
      <w:pPr>
        <w:pStyle w:val="xmsonormal"/>
        <w:shd w:val="clear" w:color="auto" w:fill="FFFFFF"/>
        <w:spacing w:before="0" w:beforeAutospacing="0" w:after="0" w:afterAutospacing="0"/>
        <w:jc w:val="both"/>
        <w:rPr>
          <w:rFonts w:asciiTheme="minorHAnsi" w:hAnsiTheme="minorHAnsi" w:cstheme="minorHAnsi"/>
          <w:i/>
          <w:color w:val="000000" w:themeColor="text1"/>
          <w:sz w:val="22"/>
          <w:szCs w:val="22"/>
          <w:bdr w:val="none" w:sz="0" w:space="0" w:color="auto" w:frame="1"/>
        </w:rPr>
      </w:pPr>
      <w:r>
        <w:rPr>
          <w:rFonts w:asciiTheme="minorHAnsi" w:hAnsiTheme="minorHAnsi" w:cstheme="minorHAnsi"/>
          <w:i/>
          <w:iCs/>
          <w:color w:val="000000" w:themeColor="text1"/>
          <w:sz w:val="22"/>
          <w:szCs w:val="22"/>
          <w:bdr w:val="none" w:sz="0" w:space="0" w:color="auto" w:frame="1"/>
          <w:lang w:val="en-GB"/>
        </w:rPr>
        <w:t xml:space="preserve">The all-day programme for the residents and visitors of Rijeka will </w:t>
      </w:r>
      <w:r>
        <w:rPr>
          <w:rFonts w:asciiTheme="minorHAnsi" w:hAnsiTheme="minorHAnsi" w:cstheme="minorHAnsi"/>
          <w:b/>
          <w:bCs/>
          <w:i/>
          <w:iCs/>
          <w:color w:val="000000" w:themeColor="text1"/>
          <w:sz w:val="22"/>
          <w:szCs w:val="22"/>
          <w:bdr w:val="none" w:sz="0" w:space="0" w:color="auto" w:frame="1"/>
          <w:lang w:val="en-GB"/>
        </w:rPr>
        <w:t>launch Rijeka’s year as European Capital of Culture.</w:t>
      </w:r>
      <w:r>
        <w:rPr>
          <w:rFonts w:asciiTheme="minorHAnsi" w:hAnsiTheme="minorHAnsi" w:cstheme="minorHAnsi"/>
          <w:i/>
          <w:iCs/>
          <w:color w:val="000000" w:themeColor="text1"/>
          <w:sz w:val="22"/>
          <w:szCs w:val="22"/>
          <w:bdr w:val="none" w:sz="0" w:space="0" w:color="auto" w:frame="1"/>
          <w:lang w:val="en-GB"/>
        </w:rPr>
        <w:t xml:space="preserve"> Starting in the morning, and spanning the entire day, evening and even late night, </w:t>
      </w:r>
      <w:r>
        <w:rPr>
          <w:rFonts w:asciiTheme="minorHAnsi" w:hAnsiTheme="minorHAnsi" w:cstheme="minorHAnsi"/>
          <w:b/>
          <w:bCs/>
          <w:i/>
          <w:iCs/>
          <w:color w:val="000000" w:themeColor="text1"/>
          <w:sz w:val="22"/>
          <w:szCs w:val="22"/>
          <w:bdr w:val="none" w:sz="0" w:space="0" w:color="auto" w:frame="1"/>
          <w:lang w:val="en-GB"/>
        </w:rPr>
        <w:t>more than 30 locations</w:t>
      </w:r>
      <w:r>
        <w:rPr>
          <w:rFonts w:asciiTheme="minorHAnsi" w:hAnsiTheme="minorHAnsi" w:cstheme="minorHAnsi"/>
          <w:i/>
          <w:iCs/>
          <w:color w:val="000000" w:themeColor="text1"/>
          <w:sz w:val="22"/>
          <w:szCs w:val="22"/>
          <w:bdr w:val="none" w:sz="0" w:space="0" w:color="auto" w:frame="1"/>
          <w:lang w:val="en-GB"/>
        </w:rPr>
        <w:t xml:space="preserve"> in Rijeka city centre </w:t>
      </w:r>
      <w:r>
        <w:rPr>
          <w:rFonts w:asciiTheme="minorHAnsi" w:hAnsiTheme="minorHAnsi" w:cstheme="minorHAnsi"/>
          <w:b/>
          <w:bCs/>
          <w:i/>
          <w:iCs/>
          <w:color w:val="000000" w:themeColor="text1"/>
          <w:sz w:val="22"/>
          <w:szCs w:val="22"/>
          <w:bdr w:val="none" w:sz="0" w:space="0" w:color="auto" w:frame="1"/>
          <w:lang w:val="en-GB"/>
        </w:rPr>
        <w:t>will welcome more than 70 events</w:t>
      </w:r>
      <w:r>
        <w:rPr>
          <w:rFonts w:asciiTheme="minorHAnsi" w:hAnsiTheme="minorHAnsi" w:cstheme="minorHAnsi"/>
          <w:i/>
          <w:iCs/>
          <w:color w:val="000000" w:themeColor="text1"/>
          <w:sz w:val="22"/>
          <w:szCs w:val="22"/>
          <w:bdr w:val="none" w:sz="0" w:space="0" w:color="auto" w:frame="1"/>
          <w:lang w:val="en-GB"/>
        </w:rPr>
        <w:t>, involving thousands of performers and organisers</w:t>
      </w:r>
    </w:p>
    <w:p w14:paraId="66DA265A" w14:textId="77777777" w:rsidR="00E8790E" w:rsidRDefault="00E8790E" w:rsidP="00E8790E">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59FE4161" w14:textId="77777777" w:rsidR="00E8790E" w:rsidRDefault="00E8790E" w:rsidP="00E8790E">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0A1F1BA8" w14:textId="776F4C3A" w:rsidR="00E8790E" w:rsidRDefault="00E8790E" w:rsidP="00BA4023">
      <w:pPr>
        <w:pStyle w:val="xmsonormal"/>
        <w:shd w:val="clear" w:color="auto" w:fill="FFFFFF"/>
        <w:spacing w:before="0" w:beforeAutospacing="0" w:after="0" w:afterAutospacing="0"/>
        <w:rPr>
          <w:rFonts w:asciiTheme="minorHAnsi" w:hAnsiTheme="minorHAnsi" w:cstheme="minorHAnsi"/>
          <w:b/>
          <w:color w:val="000000" w:themeColor="text1"/>
          <w:sz w:val="22"/>
          <w:szCs w:val="22"/>
          <w:bdr w:val="none" w:sz="0" w:space="0" w:color="auto" w:frame="1"/>
        </w:rPr>
      </w:pPr>
      <w:r>
        <w:rPr>
          <w:rFonts w:asciiTheme="minorHAnsi" w:hAnsiTheme="minorHAnsi" w:cstheme="minorHAnsi"/>
          <w:b/>
          <w:bCs/>
          <w:color w:val="000000" w:themeColor="text1"/>
          <w:sz w:val="22"/>
          <w:szCs w:val="22"/>
          <w:bdr w:val="none" w:sz="0" w:space="0" w:color="auto" w:frame="1"/>
          <w:lang w:val="en-GB"/>
        </w:rPr>
        <w:t xml:space="preserve">Free city and suburban bus routes, streets closed to traffic, a big party in the city centre, and the unique Opera </w:t>
      </w:r>
      <w:proofErr w:type="spellStart"/>
      <w:r>
        <w:rPr>
          <w:rFonts w:asciiTheme="minorHAnsi" w:hAnsiTheme="minorHAnsi" w:cstheme="minorHAnsi"/>
          <w:b/>
          <w:bCs/>
          <w:color w:val="000000" w:themeColor="text1"/>
          <w:sz w:val="22"/>
          <w:szCs w:val="22"/>
          <w:bdr w:val="none" w:sz="0" w:space="0" w:color="auto" w:frame="1"/>
          <w:lang w:val="en-GB"/>
        </w:rPr>
        <w:t>Industriale</w:t>
      </w:r>
      <w:proofErr w:type="spellEnd"/>
      <w:r>
        <w:rPr>
          <w:rFonts w:asciiTheme="minorHAnsi" w:hAnsiTheme="minorHAnsi" w:cstheme="minorHAnsi"/>
          <w:b/>
          <w:bCs/>
          <w:color w:val="000000" w:themeColor="text1"/>
          <w:sz w:val="22"/>
          <w:szCs w:val="22"/>
          <w:bdr w:val="none" w:sz="0" w:space="0" w:color="auto" w:frame="1"/>
          <w:lang w:val="en-GB"/>
        </w:rPr>
        <w:t xml:space="preserve">, which will be performed in the Port of Rijeka on Saturday, 1 February are but a few of the events that are bound to attract thousands of people to the opening ceremony of the European Capital of Culture.  To help everything run smoothly, some basic instructions for anyone planning to attend the celebration were given out at today’s media conference. </w:t>
      </w:r>
    </w:p>
    <w:p w14:paraId="03CC3FA4" w14:textId="4DB21FB7" w:rsidR="00717221" w:rsidRDefault="00717221" w:rsidP="00BA4023">
      <w:pPr>
        <w:pStyle w:val="xmsonormal"/>
        <w:shd w:val="clear" w:color="auto" w:fill="FFFFFF"/>
        <w:spacing w:before="0" w:beforeAutospacing="0" w:after="0" w:afterAutospacing="0"/>
        <w:rPr>
          <w:rFonts w:asciiTheme="minorHAnsi" w:hAnsiTheme="minorHAnsi" w:cstheme="minorHAnsi"/>
          <w:b/>
          <w:color w:val="000000" w:themeColor="text1"/>
          <w:sz w:val="22"/>
          <w:szCs w:val="22"/>
          <w:bdr w:val="none" w:sz="0" w:space="0" w:color="auto" w:frame="1"/>
        </w:rPr>
      </w:pPr>
    </w:p>
    <w:p w14:paraId="1440D2F5" w14:textId="77777777" w:rsidR="00717221" w:rsidRPr="00717221" w:rsidRDefault="00717221" w:rsidP="00717221">
      <w:pPr>
        <w:rPr>
          <w:rFonts w:cstheme="minorHAnsi"/>
          <w:color w:val="000000"/>
        </w:rPr>
      </w:pPr>
      <w:r>
        <w:rPr>
          <w:rFonts w:cstheme="minorHAnsi"/>
          <w:color w:val="000000" w:themeColor="text1"/>
          <w:bdr w:val="none" w:sz="0" w:space="0" w:color="auto" w:frame="1"/>
          <w:lang w:val="en-GB"/>
        </w:rPr>
        <w:t xml:space="preserve">A Map </w:t>
      </w:r>
      <w:r>
        <w:rPr>
          <w:rFonts w:cstheme="minorHAnsi"/>
          <w:color w:val="000000"/>
          <w:lang w:val="en-GB"/>
        </w:rPr>
        <w:t xml:space="preserve">containing service information for the audience can be found at the following link: </w:t>
      </w:r>
      <w:hyperlink r:id="rId8" w:history="1">
        <w:r>
          <w:rPr>
            <w:rStyle w:val="Hyperlink"/>
            <w:rFonts w:cstheme="minorHAnsi"/>
            <w:lang w:val="en-GB"/>
          </w:rPr>
          <w:t>https://www.google.com/maps/d/viewer?mid=1uIEnHhdGFuxliBSI_2FrvOOkdhtLHtY6&amp;ll=45.326092150990085%2C14.442113353100694&amp;z=16</w:t>
        </w:r>
      </w:hyperlink>
    </w:p>
    <w:p w14:paraId="6674A158" w14:textId="77777777" w:rsidR="00E8790E" w:rsidRDefault="00E8790E"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235E9858" w14:textId="77777777" w:rsidR="00D029B9" w:rsidRPr="005B0E93" w:rsidRDefault="00D029B9" w:rsidP="00BA4023">
      <w:pPr>
        <w:pStyle w:val="xmsonormal"/>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r>
        <w:rPr>
          <w:rFonts w:asciiTheme="minorHAnsi" w:hAnsiTheme="minorHAnsi" w:cstheme="minorHAnsi"/>
          <w:b/>
          <w:bCs/>
          <w:color w:val="000000" w:themeColor="text1"/>
          <w:bdr w:val="none" w:sz="0" w:space="0" w:color="auto" w:frame="1"/>
          <w:lang w:val="en-GB"/>
        </w:rPr>
        <w:t>Information for the audience on the central part of the opening programme in the Rijeka Port</w:t>
      </w:r>
    </w:p>
    <w:p w14:paraId="7F07269B" w14:textId="77777777" w:rsidR="00E8790E" w:rsidRDefault="00E8790E" w:rsidP="007A5491">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506102D1" w14:textId="77777777" w:rsidR="007A5491" w:rsidRPr="005B0E93" w:rsidRDefault="007A5491" w:rsidP="007A5491">
      <w:pPr>
        <w:pStyle w:val="xmsonormal"/>
        <w:shd w:val="clear" w:color="auto" w:fill="FFFFFF"/>
        <w:spacing w:before="0" w:beforeAutospacing="0" w:after="0" w:afterAutospacing="0"/>
        <w:rPr>
          <w:rFonts w:asciiTheme="minorHAnsi" w:hAnsiTheme="minorHAnsi" w:cstheme="minorHAnsi"/>
          <w:b/>
          <w:bCs/>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 xml:space="preserve">The central opening programme entitled </w:t>
      </w:r>
      <w:r>
        <w:rPr>
          <w:rFonts w:asciiTheme="minorHAnsi" w:hAnsiTheme="minorHAnsi" w:cstheme="minorHAnsi"/>
          <w:b/>
          <w:bCs/>
          <w:i/>
          <w:iCs/>
          <w:color w:val="000000" w:themeColor="text1"/>
          <w:sz w:val="22"/>
          <w:szCs w:val="22"/>
          <w:bdr w:val="none" w:sz="0" w:space="0" w:color="auto" w:frame="1"/>
          <w:lang w:val="en-GB"/>
        </w:rPr>
        <w:t xml:space="preserve">Opera </w:t>
      </w:r>
      <w:proofErr w:type="spellStart"/>
      <w:r>
        <w:rPr>
          <w:rFonts w:asciiTheme="minorHAnsi" w:hAnsiTheme="minorHAnsi" w:cstheme="minorHAnsi"/>
          <w:b/>
          <w:bCs/>
          <w:i/>
          <w:iCs/>
          <w:color w:val="000000" w:themeColor="text1"/>
          <w:sz w:val="22"/>
          <w:szCs w:val="22"/>
          <w:bdr w:val="none" w:sz="0" w:space="0" w:color="auto" w:frame="1"/>
          <w:lang w:val="en-GB"/>
        </w:rPr>
        <w:t>Industriale</w:t>
      </w:r>
      <w:proofErr w:type="spellEnd"/>
      <w:r>
        <w:rPr>
          <w:rFonts w:asciiTheme="minorHAnsi" w:hAnsiTheme="minorHAnsi" w:cstheme="minorHAnsi"/>
          <w:color w:val="000000" w:themeColor="text1"/>
          <w:sz w:val="22"/>
          <w:szCs w:val="22"/>
          <w:bdr w:val="none" w:sz="0" w:space="0" w:color="auto" w:frame="1"/>
          <w:lang w:val="en-GB"/>
        </w:rPr>
        <w:t xml:space="preserve"> will take place </w:t>
      </w:r>
      <w:r>
        <w:rPr>
          <w:rFonts w:asciiTheme="minorHAnsi" w:hAnsiTheme="minorHAnsi" w:cstheme="minorHAnsi"/>
          <w:b/>
          <w:bCs/>
          <w:color w:val="000000" w:themeColor="text1"/>
          <w:sz w:val="22"/>
          <w:szCs w:val="22"/>
          <w:bdr w:val="none" w:sz="0" w:space="0" w:color="auto" w:frame="1"/>
          <w:lang w:val="en-GB"/>
        </w:rPr>
        <w:t xml:space="preserve">in the Port of Rijeka starting at 7.30 pm, but the audience is advised to be on location much earlier, preferably by 7.00 pm, and in some locations of the port, such as the Molo Longo, as early as between 6.00 pm and 6.30 pm. </w:t>
      </w:r>
    </w:p>
    <w:p w14:paraId="34B5E52B" w14:textId="77777777" w:rsidR="007A5491" w:rsidRDefault="007A5491" w:rsidP="007A5491">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w:t>
      </w:r>
      <w:r>
        <w:rPr>
          <w:rFonts w:asciiTheme="minorHAnsi" w:hAnsiTheme="minorHAnsi" w:cstheme="minorHAnsi"/>
          <w:i/>
          <w:iCs/>
          <w:color w:val="000000" w:themeColor="text1"/>
          <w:sz w:val="22"/>
          <w:szCs w:val="22"/>
          <w:bdr w:val="none" w:sz="0" w:space="0" w:color="auto" w:frame="1"/>
          <w:lang w:val="en-GB"/>
        </w:rPr>
        <w:t xml:space="preserve">Opera </w:t>
      </w:r>
      <w:proofErr w:type="spellStart"/>
      <w:r>
        <w:rPr>
          <w:rFonts w:asciiTheme="minorHAnsi" w:hAnsiTheme="minorHAnsi" w:cstheme="minorHAnsi"/>
          <w:i/>
          <w:iCs/>
          <w:color w:val="000000" w:themeColor="text1"/>
          <w:sz w:val="22"/>
          <w:szCs w:val="22"/>
          <w:bdr w:val="none" w:sz="0" w:space="0" w:color="auto" w:frame="1"/>
          <w:lang w:val="en-GB"/>
        </w:rPr>
        <w:t>Industriale</w:t>
      </w:r>
      <w:proofErr w:type="spellEnd"/>
      <w:r>
        <w:rPr>
          <w:rFonts w:asciiTheme="minorHAnsi" w:hAnsiTheme="minorHAnsi" w:cstheme="minorHAnsi"/>
          <w:color w:val="000000" w:themeColor="text1"/>
          <w:sz w:val="22"/>
          <w:szCs w:val="22"/>
          <w:bdr w:val="none" w:sz="0" w:space="0" w:color="auto" w:frame="1"/>
          <w:lang w:val="en-GB"/>
        </w:rPr>
        <w:t xml:space="preserve">, as the central opening programme in the Rijeka Port, will be performed at several locations, while </w:t>
      </w:r>
      <w:r>
        <w:rPr>
          <w:rFonts w:asciiTheme="minorHAnsi" w:hAnsiTheme="minorHAnsi" w:cstheme="minorHAnsi"/>
          <w:b/>
          <w:bCs/>
          <w:color w:val="000000" w:themeColor="text1"/>
          <w:sz w:val="22"/>
          <w:szCs w:val="22"/>
          <w:bdr w:val="none" w:sz="0" w:space="0" w:color="auto" w:frame="1"/>
          <w:lang w:val="en-GB"/>
        </w:rPr>
        <w:t xml:space="preserve">the audience area will span a part of De </w:t>
      </w:r>
      <w:proofErr w:type="spellStart"/>
      <w:r>
        <w:rPr>
          <w:rFonts w:asciiTheme="minorHAnsi" w:hAnsiTheme="minorHAnsi" w:cstheme="minorHAnsi"/>
          <w:b/>
          <w:bCs/>
          <w:color w:val="000000" w:themeColor="text1"/>
          <w:sz w:val="22"/>
          <w:szCs w:val="22"/>
          <w:bdr w:val="none" w:sz="0" w:space="0" w:color="auto" w:frame="1"/>
          <w:lang w:val="en-GB"/>
        </w:rPr>
        <w:t>Franceschi</w:t>
      </w:r>
      <w:proofErr w:type="spellEnd"/>
      <w:r>
        <w:rPr>
          <w:rFonts w:asciiTheme="minorHAnsi" w:hAnsiTheme="minorHAnsi" w:cstheme="minorHAnsi"/>
          <w:b/>
          <w:bCs/>
          <w:color w:val="000000" w:themeColor="text1"/>
          <w:sz w:val="22"/>
          <w:szCs w:val="22"/>
          <w:bdr w:val="none" w:sz="0" w:space="0" w:color="auto" w:frame="1"/>
          <w:lang w:val="en-GB"/>
        </w:rPr>
        <w:t xml:space="preserve"> Pier, </w:t>
      </w:r>
      <w:proofErr w:type="spellStart"/>
      <w:r>
        <w:rPr>
          <w:rFonts w:asciiTheme="minorHAnsi" w:hAnsiTheme="minorHAnsi" w:cstheme="minorHAnsi"/>
          <w:b/>
          <w:bCs/>
          <w:color w:val="000000" w:themeColor="text1"/>
          <w:sz w:val="22"/>
          <w:szCs w:val="22"/>
          <w:bdr w:val="none" w:sz="0" w:space="0" w:color="auto" w:frame="1"/>
          <w:lang w:val="en-GB"/>
        </w:rPr>
        <w:t>Adamić</w:t>
      </w:r>
      <w:proofErr w:type="spellEnd"/>
      <w:r>
        <w:rPr>
          <w:rFonts w:asciiTheme="minorHAnsi" w:hAnsiTheme="minorHAnsi" w:cstheme="minorHAnsi"/>
          <w:b/>
          <w:bCs/>
          <w:color w:val="000000" w:themeColor="text1"/>
          <w:sz w:val="22"/>
          <w:szCs w:val="22"/>
          <w:bdr w:val="none" w:sz="0" w:space="0" w:color="auto" w:frame="1"/>
          <w:lang w:val="en-GB"/>
        </w:rPr>
        <w:t xml:space="preserve"> Pier, Karolina </w:t>
      </w:r>
      <w:proofErr w:type="spellStart"/>
      <w:r>
        <w:rPr>
          <w:rFonts w:asciiTheme="minorHAnsi" w:hAnsiTheme="minorHAnsi" w:cstheme="minorHAnsi"/>
          <w:b/>
          <w:bCs/>
          <w:color w:val="000000" w:themeColor="text1"/>
          <w:sz w:val="22"/>
          <w:szCs w:val="22"/>
          <w:bdr w:val="none" w:sz="0" w:space="0" w:color="auto" w:frame="1"/>
          <w:lang w:val="en-GB"/>
        </w:rPr>
        <w:t>Riječka</w:t>
      </w:r>
      <w:proofErr w:type="spellEnd"/>
      <w:r>
        <w:rPr>
          <w:rFonts w:asciiTheme="minorHAnsi" w:hAnsiTheme="minorHAnsi" w:cstheme="minorHAnsi"/>
          <w:b/>
          <w:bCs/>
          <w:color w:val="000000" w:themeColor="text1"/>
          <w:sz w:val="22"/>
          <w:szCs w:val="22"/>
          <w:bdr w:val="none" w:sz="0" w:space="0" w:color="auto" w:frame="1"/>
          <w:lang w:val="en-GB"/>
        </w:rPr>
        <w:t xml:space="preserve"> Pier, Riva </w:t>
      </w:r>
      <w:proofErr w:type="spellStart"/>
      <w:r>
        <w:rPr>
          <w:rFonts w:asciiTheme="minorHAnsi" w:hAnsiTheme="minorHAnsi" w:cstheme="minorHAnsi"/>
          <w:b/>
          <w:bCs/>
          <w:color w:val="000000" w:themeColor="text1"/>
          <w:sz w:val="22"/>
          <w:szCs w:val="22"/>
          <w:bdr w:val="none" w:sz="0" w:space="0" w:color="auto" w:frame="1"/>
          <w:lang w:val="en-GB"/>
        </w:rPr>
        <w:t>Boduli</w:t>
      </w:r>
      <w:proofErr w:type="spellEnd"/>
      <w:r>
        <w:rPr>
          <w:rFonts w:asciiTheme="minorHAnsi" w:hAnsiTheme="minorHAnsi" w:cstheme="minorHAnsi"/>
          <w:b/>
          <w:bCs/>
          <w:color w:val="000000" w:themeColor="text1"/>
          <w:sz w:val="22"/>
          <w:szCs w:val="22"/>
          <w:bdr w:val="none" w:sz="0" w:space="0" w:color="auto" w:frame="1"/>
          <w:lang w:val="en-GB"/>
        </w:rPr>
        <w:t xml:space="preserve"> Street, and the Molo Longo</w:t>
      </w:r>
      <w:r>
        <w:rPr>
          <w:rFonts w:asciiTheme="minorHAnsi" w:hAnsiTheme="minorHAnsi" w:cstheme="minorHAnsi"/>
          <w:color w:val="000000" w:themeColor="text1"/>
          <w:sz w:val="22"/>
          <w:szCs w:val="22"/>
          <w:bdr w:val="none" w:sz="0" w:space="0" w:color="auto" w:frame="1"/>
          <w:lang w:val="en-GB"/>
        </w:rPr>
        <w:t xml:space="preserve">. Due to the multiple locations of the programme performances, </w:t>
      </w:r>
      <w:r>
        <w:rPr>
          <w:rFonts w:asciiTheme="minorHAnsi" w:hAnsiTheme="minorHAnsi" w:cstheme="minorHAnsi"/>
          <w:b/>
          <w:bCs/>
          <w:color w:val="000000" w:themeColor="text1"/>
          <w:sz w:val="22"/>
          <w:szCs w:val="22"/>
          <w:bdr w:val="none" w:sz="0" w:space="0" w:color="auto" w:frame="1"/>
          <w:lang w:val="en-GB"/>
        </w:rPr>
        <w:t>a series of video displays</w:t>
      </w:r>
      <w:r>
        <w:rPr>
          <w:rFonts w:asciiTheme="minorHAnsi" w:hAnsiTheme="minorHAnsi" w:cstheme="minorHAnsi"/>
          <w:color w:val="000000" w:themeColor="text1"/>
          <w:sz w:val="22"/>
          <w:szCs w:val="22"/>
          <w:bdr w:val="none" w:sz="0" w:space="0" w:color="auto" w:frame="1"/>
          <w:lang w:val="en-GB"/>
        </w:rPr>
        <w:t xml:space="preserve"> will be installed in all the audience areas inside the Rijeka Port so that people can watch the entire performance,” said </w:t>
      </w:r>
      <w:r>
        <w:rPr>
          <w:rFonts w:asciiTheme="minorHAnsi" w:hAnsiTheme="minorHAnsi" w:cstheme="minorHAnsi"/>
          <w:b/>
          <w:bCs/>
          <w:color w:val="000000" w:themeColor="text1"/>
          <w:sz w:val="22"/>
          <w:szCs w:val="22"/>
          <w:bdr w:val="none" w:sz="0" w:space="0" w:color="auto" w:frame="1"/>
          <w:lang w:val="en-GB"/>
        </w:rPr>
        <w:t xml:space="preserve">the Mayor of Rijeka, </w:t>
      </w:r>
      <w:proofErr w:type="spellStart"/>
      <w:r>
        <w:rPr>
          <w:rFonts w:asciiTheme="minorHAnsi" w:hAnsiTheme="minorHAnsi" w:cstheme="minorHAnsi"/>
          <w:b/>
          <w:bCs/>
          <w:color w:val="000000" w:themeColor="text1"/>
          <w:sz w:val="22"/>
          <w:szCs w:val="22"/>
          <w:bdr w:val="none" w:sz="0" w:space="0" w:color="auto" w:frame="1"/>
          <w:lang w:val="en-GB"/>
        </w:rPr>
        <w:t>Vojko</w:t>
      </w:r>
      <w:proofErr w:type="spellEnd"/>
      <w:r>
        <w:rPr>
          <w:rFonts w:asciiTheme="minorHAnsi" w:hAnsiTheme="minorHAnsi" w:cstheme="minorHAnsi"/>
          <w:b/>
          <w:bCs/>
          <w:color w:val="000000" w:themeColor="text1"/>
          <w:sz w:val="22"/>
          <w:szCs w:val="22"/>
          <w:bdr w:val="none" w:sz="0" w:space="0" w:color="auto" w:frame="1"/>
          <w:lang w:val="en-GB"/>
        </w:rPr>
        <w:t xml:space="preserve"> </w:t>
      </w:r>
      <w:proofErr w:type="spellStart"/>
      <w:r>
        <w:rPr>
          <w:rFonts w:asciiTheme="minorHAnsi" w:hAnsiTheme="minorHAnsi" w:cstheme="minorHAnsi"/>
          <w:b/>
          <w:bCs/>
          <w:color w:val="000000" w:themeColor="text1"/>
          <w:sz w:val="22"/>
          <w:szCs w:val="22"/>
          <w:bdr w:val="none" w:sz="0" w:space="0" w:color="auto" w:frame="1"/>
          <w:lang w:val="en-GB"/>
        </w:rPr>
        <w:t>Obersnel</w:t>
      </w:r>
      <w:proofErr w:type="spellEnd"/>
      <w:r>
        <w:rPr>
          <w:rFonts w:asciiTheme="minorHAnsi" w:hAnsiTheme="minorHAnsi" w:cstheme="minorHAnsi"/>
          <w:color w:val="000000" w:themeColor="text1"/>
          <w:sz w:val="22"/>
          <w:szCs w:val="22"/>
          <w:bdr w:val="none" w:sz="0" w:space="0" w:color="auto" w:frame="1"/>
          <w:lang w:val="en-GB"/>
        </w:rPr>
        <w:t xml:space="preserve">. </w:t>
      </w:r>
    </w:p>
    <w:p w14:paraId="412562E9" w14:textId="77777777" w:rsidR="00BC46C9" w:rsidRDefault="007A5491" w:rsidP="007A5491">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 xml:space="preserve">Members of the audience who want to participate in the performance will be situated at the Molo Longo. “This location is primarily intended for parents with children, high school and university students, and due to the limited capacity of this location, they are advised to be on location between 6.00 pm and 6.30 pm. The audience will be directed to other programme viewing locations once the capacity of the location reaches its maximum. </w:t>
      </w:r>
      <w:r>
        <w:rPr>
          <w:rFonts w:asciiTheme="minorHAnsi" w:hAnsiTheme="minorHAnsi" w:cstheme="minorHAnsi"/>
          <w:b/>
          <w:bCs/>
          <w:color w:val="000000" w:themeColor="text1"/>
          <w:sz w:val="22"/>
          <w:szCs w:val="22"/>
          <w:bdr w:val="none" w:sz="0" w:space="0" w:color="auto" w:frame="1"/>
          <w:lang w:val="en-GB"/>
        </w:rPr>
        <w:t>At the entrance to the Molo Longo, bells will be handed out to the audience,</w:t>
      </w:r>
      <w:r>
        <w:rPr>
          <w:rFonts w:asciiTheme="minorHAnsi" w:hAnsiTheme="minorHAnsi" w:cstheme="minorHAnsi"/>
          <w:color w:val="000000" w:themeColor="text1"/>
          <w:sz w:val="22"/>
          <w:szCs w:val="22"/>
          <w:bdr w:val="none" w:sz="0" w:space="0" w:color="auto" w:frame="1"/>
          <w:lang w:val="en-GB"/>
        </w:rPr>
        <w:t xml:space="preserve"> which they will be able to use at certain points of the programme and thus participate in the performance,” </w:t>
      </w:r>
      <w:r>
        <w:rPr>
          <w:rFonts w:asciiTheme="minorHAnsi" w:hAnsiTheme="minorHAnsi" w:cstheme="minorHAnsi"/>
          <w:b/>
          <w:bCs/>
          <w:color w:val="000000" w:themeColor="text1"/>
          <w:sz w:val="22"/>
          <w:szCs w:val="22"/>
          <w:bdr w:val="none" w:sz="0" w:space="0" w:color="auto" w:frame="1"/>
          <w:lang w:val="en-GB"/>
        </w:rPr>
        <w:t>Emina Višnić, Director of RIJEKA 2020, pointed out</w:t>
      </w:r>
      <w:r>
        <w:rPr>
          <w:rFonts w:asciiTheme="minorHAnsi" w:hAnsiTheme="minorHAnsi" w:cstheme="minorHAnsi"/>
          <w:color w:val="000000" w:themeColor="text1"/>
          <w:sz w:val="22"/>
          <w:szCs w:val="22"/>
          <w:bdr w:val="none" w:sz="0" w:space="0" w:color="auto" w:frame="1"/>
          <w:lang w:val="en-GB"/>
        </w:rPr>
        <w:t xml:space="preserve">. </w:t>
      </w:r>
    </w:p>
    <w:p w14:paraId="525058A3" w14:textId="77777777" w:rsidR="007A5491" w:rsidRDefault="00024B20" w:rsidP="007A5491">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 xml:space="preserve">An entertainment programme with the participation of magician Andrej </w:t>
      </w:r>
      <w:proofErr w:type="spellStart"/>
      <w:r>
        <w:rPr>
          <w:rFonts w:asciiTheme="minorHAnsi" w:hAnsiTheme="minorHAnsi" w:cstheme="minorHAnsi"/>
          <w:color w:val="000000" w:themeColor="text1"/>
          <w:sz w:val="22"/>
          <w:szCs w:val="22"/>
          <w:bdr w:val="none" w:sz="0" w:space="0" w:color="auto" w:frame="1"/>
          <w:lang w:val="en-GB"/>
        </w:rPr>
        <w:t>Škedel</w:t>
      </w:r>
      <w:proofErr w:type="spellEnd"/>
      <w:r>
        <w:rPr>
          <w:rFonts w:asciiTheme="minorHAnsi" w:hAnsiTheme="minorHAnsi" w:cstheme="minorHAnsi"/>
          <w:color w:val="000000" w:themeColor="text1"/>
          <w:sz w:val="22"/>
          <w:szCs w:val="22"/>
          <w:bdr w:val="none" w:sz="0" w:space="0" w:color="auto" w:frame="1"/>
          <w:lang w:val="en-GB"/>
        </w:rPr>
        <w:t xml:space="preserve">, Marko the clown, the Red Rays juggling group, and DJ Sun Matt will be available for children and all other visitors. </w:t>
      </w:r>
    </w:p>
    <w:p w14:paraId="6F6556CE" w14:textId="77777777" w:rsidR="00F05D45" w:rsidRDefault="00F05D45" w:rsidP="00F05D45">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lastRenderedPageBreak/>
        <w:t xml:space="preserve">Višnić also said that part of </w:t>
      </w:r>
      <w:proofErr w:type="spellStart"/>
      <w:r>
        <w:rPr>
          <w:rFonts w:asciiTheme="minorHAnsi" w:hAnsiTheme="minorHAnsi" w:cstheme="minorHAnsi"/>
          <w:color w:val="000000" w:themeColor="text1"/>
          <w:sz w:val="22"/>
          <w:szCs w:val="22"/>
          <w:bdr w:val="none" w:sz="0" w:space="0" w:color="auto" w:frame="1"/>
          <w:lang w:val="en-GB"/>
        </w:rPr>
        <w:t>Adamić</w:t>
      </w:r>
      <w:proofErr w:type="spellEnd"/>
      <w:r>
        <w:rPr>
          <w:rFonts w:asciiTheme="minorHAnsi" w:hAnsiTheme="minorHAnsi" w:cstheme="minorHAnsi"/>
          <w:color w:val="000000" w:themeColor="text1"/>
          <w:sz w:val="22"/>
          <w:szCs w:val="22"/>
          <w:bdr w:val="none" w:sz="0" w:space="0" w:color="auto" w:frame="1"/>
          <w:lang w:val="en-GB"/>
        </w:rPr>
        <w:t xml:space="preserve"> Pier </w:t>
      </w:r>
      <w:r>
        <w:rPr>
          <w:rFonts w:asciiTheme="minorHAnsi" w:hAnsiTheme="minorHAnsi" w:cstheme="minorHAnsi"/>
          <w:b/>
          <w:bCs/>
          <w:color w:val="000000" w:themeColor="text1"/>
          <w:sz w:val="22"/>
          <w:szCs w:val="22"/>
          <w:bdr w:val="none" w:sz="0" w:space="0" w:color="auto" w:frame="1"/>
          <w:lang w:val="en-GB"/>
        </w:rPr>
        <w:t xml:space="preserve">will include areas for people with disabilities, to make sure they have a great viewing experience of the central opening programme event. </w:t>
      </w:r>
      <w:r>
        <w:rPr>
          <w:rFonts w:asciiTheme="minorHAnsi" w:hAnsiTheme="minorHAnsi" w:cstheme="minorHAnsi"/>
          <w:color w:val="000000" w:themeColor="text1"/>
          <w:sz w:val="22"/>
          <w:szCs w:val="22"/>
          <w:bdr w:val="none" w:sz="0" w:space="0" w:color="auto" w:frame="1"/>
          <w:lang w:val="en-GB"/>
        </w:rPr>
        <w:t>In order to avoid crowd jams, people with disabilities are advised to arrive at the port between 6.00 pm and 6.30 pm</w:t>
      </w:r>
      <w:r>
        <w:rPr>
          <w:rFonts w:asciiTheme="minorHAnsi" w:hAnsiTheme="minorHAnsi" w:cstheme="minorHAnsi"/>
          <w:b/>
          <w:bCs/>
          <w:color w:val="000000" w:themeColor="text1"/>
          <w:sz w:val="22"/>
          <w:szCs w:val="22"/>
          <w:bdr w:val="none" w:sz="0" w:space="0" w:color="auto" w:frame="1"/>
          <w:lang w:val="en-GB"/>
        </w:rPr>
        <w:t xml:space="preserve">. Organised transport for persons with disabilities will be available at a location in </w:t>
      </w:r>
      <w:proofErr w:type="spellStart"/>
      <w:r>
        <w:rPr>
          <w:rFonts w:asciiTheme="minorHAnsi" w:hAnsiTheme="minorHAnsi" w:cstheme="minorHAnsi"/>
          <w:b/>
          <w:bCs/>
          <w:color w:val="000000" w:themeColor="text1"/>
          <w:sz w:val="22"/>
          <w:szCs w:val="22"/>
          <w:bdr w:val="none" w:sz="0" w:space="0" w:color="auto" w:frame="1"/>
          <w:lang w:val="en-GB"/>
        </w:rPr>
        <w:t>Žabica</w:t>
      </w:r>
      <w:proofErr w:type="spellEnd"/>
      <w:r>
        <w:rPr>
          <w:rFonts w:asciiTheme="minorHAnsi" w:hAnsiTheme="minorHAnsi" w:cstheme="minorHAnsi"/>
          <w:color w:val="000000" w:themeColor="text1"/>
          <w:sz w:val="22"/>
          <w:szCs w:val="22"/>
          <w:bdr w:val="none" w:sz="0" w:space="0" w:color="auto" w:frame="1"/>
          <w:lang w:val="en-GB"/>
        </w:rPr>
        <w:t>,</w:t>
      </w:r>
      <w:r>
        <w:rPr>
          <w:rFonts w:asciiTheme="minorHAnsi" w:hAnsiTheme="minorHAnsi" w:cstheme="minorHAnsi"/>
          <w:b/>
          <w:bCs/>
          <w:color w:val="000000" w:themeColor="text1"/>
          <w:sz w:val="22"/>
          <w:szCs w:val="22"/>
          <w:bdr w:val="none" w:sz="0" w:space="0" w:color="auto" w:frame="1"/>
          <w:lang w:val="en-GB"/>
        </w:rPr>
        <w:t xml:space="preserve"> </w:t>
      </w:r>
      <w:r>
        <w:rPr>
          <w:rFonts w:asciiTheme="minorHAnsi" w:hAnsiTheme="minorHAnsi" w:cstheme="minorHAnsi"/>
          <w:color w:val="000000" w:themeColor="text1"/>
          <w:sz w:val="22"/>
          <w:szCs w:val="22"/>
          <w:bdr w:val="none" w:sz="0" w:space="0" w:color="auto" w:frame="1"/>
          <w:lang w:val="en-GB"/>
        </w:rPr>
        <w:t xml:space="preserve">where passengers will be disembarked, and the volunteers of the European Capital of Culture will assist them in their arrival at </w:t>
      </w:r>
      <w:proofErr w:type="spellStart"/>
      <w:r>
        <w:rPr>
          <w:rFonts w:asciiTheme="minorHAnsi" w:hAnsiTheme="minorHAnsi" w:cstheme="minorHAnsi"/>
          <w:color w:val="000000" w:themeColor="text1"/>
          <w:sz w:val="22"/>
          <w:szCs w:val="22"/>
          <w:bdr w:val="none" w:sz="0" w:space="0" w:color="auto" w:frame="1"/>
          <w:lang w:val="en-GB"/>
        </w:rPr>
        <w:t>Adamić</w:t>
      </w:r>
      <w:proofErr w:type="spellEnd"/>
      <w:r>
        <w:rPr>
          <w:rFonts w:asciiTheme="minorHAnsi" w:hAnsiTheme="minorHAnsi" w:cstheme="minorHAnsi"/>
          <w:color w:val="000000" w:themeColor="text1"/>
          <w:sz w:val="22"/>
          <w:szCs w:val="22"/>
          <w:bdr w:val="none" w:sz="0" w:space="0" w:color="auto" w:frame="1"/>
          <w:lang w:val="en-GB"/>
        </w:rPr>
        <w:t xml:space="preserve"> Pier. </w:t>
      </w:r>
    </w:p>
    <w:p w14:paraId="1DC004C4" w14:textId="77777777" w:rsidR="00925E5E" w:rsidRDefault="00CF417D" w:rsidP="007A5491">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 xml:space="preserve">Mayor </w:t>
      </w:r>
      <w:proofErr w:type="spellStart"/>
      <w:r>
        <w:rPr>
          <w:rFonts w:asciiTheme="minorHAnsi" w:hAnsiTheme="minorHAnsi" w:cstheme="minorHAnsi"/>
          <w:color w:val="000000" w:themeColor="text1"/>
          <w:sz w:val="22"/>
          <w:szCs w:val="22"/>
          <w:bdr w:val="none" w:sz="0" w:space="0" w:color="auto" w:frame="1"/>
          <w:lang w:val="en-GB"/>
        </w:rPr>
        <w:t>Obersnel</w:t>
      </w:r>
      <w:proofErr w:type="spellEnd"/>
      <w:r>
        <w:rPr>
          <w:rFonts w:asciiTheme="minorHAnsi" w:hAnsiTheme="minorHAnsi" w:cstheme="minorHAnsi"/>
          <w:color w:val="000000" w:themeColor="text1"/>
          <w:sz w:val="22"/>
          <w:szCs w:val="22"/>
          <w:bdr w:val="none" w:sz="0" w:space="0" w:color="auto" w:frame="1"/>
          <w:lang w:val="en-GB"/>
        </w:rPr>
        <w:t xml:space="preserve"> also added that in the event of rain, the programme will still be held, except in the event of a strong thunderstorm accompanied by gale-force Sirocco or Bora winds, in which case the programme will be postponed for 24 hours and the public will be informed in a timely manner. Moreover, the audience is advised to use raincoats instead of umbrellas.</w:t>
      </w:r>
    </w:p>
    <w:p w14:paraId="6A838447" w14:textId="77777777" w:rsidR="007A5491" w:rsidRDefault="00F82517"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b/>
          <w:bCs/>
          <w:color w:val="000000" w:themeColor="text1"/>
          <w:sz w:val="22"/>
          <w:szCs w:val="22"/>
          <w:bdr w:val="none" w:sz="0" w:space="0" w:color="auto" w:frame="1"/>
          <w:lang w:val="en-GB"/>
        </w:rPr>
        <w:t>Visitors outside of Rijeka who are coming to the European Capital of Culture opening programme are advised to head for Rijeka as early as possible</w:t>
      </w:r>
      <w:r>
        <w:rPr>
          <w:rFonts w:asciiTheme="minorHAnsi" w:hAnsiTheme="minorHAnsi" w:cstheme="minorHAnsi"/>
          <w:color w:val="000000" w:themeColor="text1"/>
          <w:sz w:val="22"/>
          <w:szCs w:val="22"/>
          <w:bdr w:val="none" w:sz="0" w:space="0" w:color="auto" w:frame="1"/>
          <w:lang w:val="en-GB"/>
        </w:rPr>
        <w:t xml:space="preserve"> so they can find a parking spot in a timely manner and then peacefully enjoy the extensive all-day programme in the city centre, as well as the central programme going on in the Port of Rijeka.</w:t>
      </w:r>
    </w:p>
    <w:p w14:paraId="52769705" w14:textId="77777777" w:rsidR="004E016E" w:rsidRDefault="004E016E" w:rsidP="004E016E">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Given that a large number of people are expected to flock to Rijeka on the day, many public services will be specifically involved in the organisation of the events, including the police, the fire brigade, city traffic management services, city public transport services and many others.</w:t>
      </w:r>
    </w:p>
    <w:p w14:paraId="2A8C84FE" w14:textId="77777777" w:rsidR="004E016E" w:rsidRDefault="004E016E" w:rsidP="00BA4023">
      <w:pPr>
        <w:pStyle w:val="xmsonormal"/>
        <w:shd w:val="clear" w:color="auto" w:fill="FFFFFF"/>
        <w:spacing w:before="0" w:beforeAutospacing="0" w:after="0" w:afterAutospacing="0"/>
        <w:rPr>
          <w:rFonts w:asciiTheme="minorHAnsi" w:hAnsiTheme="minorHAnsi" w:cstheme="minorHAnsi"/>
          <w:b/>
          <w:bCs/>
          <w:color w:val="000000" w:themeColor="text1"/>
          <w:sz w:val="22"/>
          <w:szCs w:val="22"/>
          <w:bdr w:val="none" w:sz="0" w:space="0" w:color="auto" w:frame="1"/>
        </w:rPr>
      </w:pPr>
    </w:p>
    <w:p w14:paraId="6BD6C682" w14:textId="77777777" w:rsidR="006A424E" w:rsidRDefault="006A424E" w:rsidP="00BA4023">
      <w:pPr>
        <w:pStyle w:val="xmsonormal"/>
        <w:shd w:val="clear" w:color="auto" w:fill="FFFFFF"/>
        <w:spacing w:before="0" w:beforeAutospacing="0" w:after="0" w:afterAutospacing="0"/>
        <w:rPr>
          <w:rFonts w:asciiTheme="minorHAnsi" w:hAnsiTheme="minorHAnsi" w:cstheme="minorHAnsi"/>
          <w:b/>
          <w:bCs/>
          <w:color w:val="000000" w:themeColor="text1"/>
          <w:sz w:val="22"/>
          <w:szCs w:val="22"/>
          <w:bdr w:val="none" w:sz="0" w:space="0" w:color="auto" w:frame="1"/>
        </w:rPr>
      </w:pPr>
    </w:p>
    <w:p w14:paraId="298A58F2" w14:textId="77777777" w:rsidR="00D3443E" w:rsidRPr="006F5860" w:rsidRDefault="00D3443E" w:rsidP="00BA4023">
      <w:pPr>
        <w:pStyle w:val="xmsonormal"/>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r>
        <w:rPr>
          <w:rFonts w:asciiTheme="minorHAnsi" w:hAnsiTheme="minorHAnsi" w:cstheme="minorHAnsi"/>
          <w:b/>
          <w:bCs/>
          <w:color w:val="000000" w:themeColor="text1"/>
          <w:bdr w:val="none" w:sz="0" w:space="0" w:color="auto" w:frame="1"/>
          <w:lang w:val="en-GB"/>
        </w:rPr>
        <w:t>Info Points</w:t>
      </w:r>
    </w:p>
    <w:p w14:paraId="39A44984" w14:textId="77777777" w:rsidR="00C11A72" w:rsidRDefault="00C11A72"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3B830F29" w14:textId="2B536707" w:rsidR="006A424E" w:rsidRDefault="006A424E"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 xml:space="preserve">According to the words of Mayor </w:t>
      </w:r>
      <w:proofErr w:type="spellStart"/>
      <w:r>
        <w:rPr>
          <w:rFonts w:asciiTheme="minorHAnsi" w:hAnsiTheme="minorHAnsi" w:cstheme="minorHAnsi"/>
          <w:color w:val="000000" w:themeColor="text1"/>
          <w:sz w:val="22"/>
          <w:szCs w:val="22"/>
          <w:bdr w:val="none" w:sz="0" w:space="0" w:color="auto" w:frame="1"/>
          <w:lang w:val="en-GB"/>
        </w:rPr>
        <w:t>Obersnel</w:t>
      </w:r>
      <w:proofErr w:type="spellEnd"/>
      <w:r>
        <w:rPr>
          <w:rFonts w:asciiTheme="minorHAnsi" w:hAnsiTheme="minorHAnsi" w:cstheme="minorHAnsi"/>
          <w:color w:val="000000" w:themeColor="text1"/>
          <w:sz w:val="22"/>
          <w:szCs w:val="22"/>
          <w:bdr w:val="none" w:sz="0" w:space="0" w:color="auto" w:frame="1"/>
          <w:lang w:val="en-GB"/>
        </w:rPr>
        <w:t xml:space="preserve">, </w:t>
      </w:r>
      <w:r>
        <w:rPr>
          <w:rFonts w:asciiTheme="minorHAnsi" w:hAnsiTheme="minorHAnsi" w:cstheme="minorHAnsi"/>
          <w:b/>
          <w:bCs/>
          <w:color w:val="000000" w:themeColor="text1"/>
          <w:sz w:val="22"/>
          <w:szCs w:val="22"/>
          <w:bdr w:val="none" w:sz="0" w:space="0" w:color="auto" w:frame="1"/>
          <w:lang w:val="en-GB"/>
        </w:rPr>
        <w:t>starting from Thursday, 30 January, Info Points will be set up in multiple locations throughout the city</w:t>
      </w:r>
      <w:r>
        <w:rPr>
          <w:rFonts w:asciiTheme="minorHAnsi" w:hAnsiTheme="minorHAnsi" w:cstheme="minorHAnsi"/>
          <w:color w:val="000000" w:themeColor="text1"/>
          <w:sz w:val="22"/>
          <w:szCs w:val="22"/>
          <w:bdr w:val="none" w:sz="0" w:space="0" w:color="auto" w:frame="1"/>
          <w:lang w:val="en-GB"/>
        </w:rPr>
        <w:t>, where residents and visitors of Rijeka can find all the information related to the all-day programmes, the central opening programme, and all other necessary service information regarding road closures, parking lots and the city public transportation services.</w:t>
      </w:r>
    </w:p>
    <w:p w14:paraId="2DE96A2B" w14:textId="77777777" w:rsidR="00E6000C" w:rsidRDefault="008D314C"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b/>
          <w:bCs/>
          <w:color w:val="000000" w:themeColor="text1"/>
          <w:sz w:val="22"/>
          <w:szCs w:val="22"/>
          <w:bdr w:val="none" w:sz="0" w:space="0" w:color="auto" w:frame="1"/>
          <w:lang w:val="en-GB"/>
        </w:rPr>
        <w:t xml:space="preserve">From 30 January, the Info Points will be set up in the </w:t>
      </w:r>
      <w:proofErr w:type="spellStart"/>
      <w:r>
        <w:rPr>
          <w:rFonts w:asciiTheme="minorHAnsi" w:hAnsiTheme="minorHAnsi" w:cstheme="minorHAnsi"/>
          <w:b/>
          <w:bCs/>
          <w:color w:val="000000" w:themeColor="text1"/>
          <w:sz w:val="22"/>
          <w:szCs w:val="22"/>
          <w:bdr w:val="none" w:sz="0" w:space="0" w:color="auto" w:frame="1"/>
          <w:lang w:val="en-GB"/>
        </w:rPr>
        <w:t>Jelačić</w:t>
      </w:r>
      <w:proofErr w:type="spellEnd"/>
      <w:r>
        <w:rPr>
          <w:rFonts w:asciiTheme="minorHAnsi" w:hAnsiTheme="minorHAnsi" w:cstheme="minorHAnsi"/>
          <w:b/>
          <w:bCs/>
          <w:color w:val="000000" w:themeColor="text1"/>
          <w:sz w:val="22"/>
          <w:szCs w:val="22"/>
          <w:bdr w:val="none" w:sz="0" w:space="0" w:color="auto" w:frame="1"/>
          <w:lang w:val="en-GB"/>
        </w:rPr>
        <w:t xml:space="preserve"> and </w:t>
      </w:r>
      <w:proofErr w:type="spellStart"/>
      <w:r>
        <w:rPr>
          <w:rFonts w:asciiTheme="minorHAnsi" w:hAnsiTheme="minorHAnsi" w:cstheme="minorHAnsi"/>
          <w:b/>
          <w:bCs/>
          <w:color w:val="000000" w:themeColor="text1"/>
          <w:sz w:val="22"/>
          <w:szCs w:val="22"/>
          <w:bdr w:val="none" w:sz="0" w:space="0" w:color="auto" w:frame="1"/>
          <w:lang w:val="en-GB"/>
        </w:rPr>
        <w:t>Jadranski</w:t>
      </w:r>
      <w:proofErr w:type="spellEnd"/>
      <w:r>
        <w:rPr>
          <w:rFonts w:asciiTheme="minorHAnsi" w:hAnsiTheme="minorHAnsi" w:cstheme="minorHAnsi"/>
          <w:b/>
          <w:bCs/>
          <w:color w:val="000000" w:themeColor="text1"/>
          <w:sz w:val="22"/>
          <w:szCs w:val="22"/>
          <w:bdr w:val="none" w:sz="0" w:space="0" w:color="auto" w:frame="1"/>
          <w:lang w:val="en-GB"/>
        </w:rPr>
        <w:t xml:space="preserve"> Squares</w:t>
      </w:r>
      <w:r>
        <w:rPr>
          <w:rFonts w:asciiTheme="minorHAnsi" w:hAnsiTheme="minorHAnsi" w:cstheme="minorHAnsi"/>
          <w:color w:val="000000" w:themeColor="text1"/>
          <w:sz w:val="22"/>
          <w:szCs w:val="22"/>
          <w:bdr w:val="none" w:sz="0" w:space="0" w:color="auto" w:frame="1"/>
          <w:lang w:val="en-GB"/>
        </w:rPr>
        <w:t xml:space="preserve">, while </w:t>
      </w:r>
      <w:r>
        <w:rPr>
          <w:rFonts w:asciiTheme="minorHAnsi" w:hAnsiTheme="minorHAnsi" w:cstheme="minorHAnsi"/>
          <w:b/>
          <w:bCs/>
          <w:color w:val="000000" w:themeColor="text1"/>
          <w:sz w:val="22"/>
          <w:szCs w:val="22"/>
          <w:bdr w:val="none" w:sz="0" w:space="0" w:color="auto" w:frame="1"/>
          <w:lang w:val="en-GB"/>
        </w:rPr>
        <w:t>on Saturday, 1 February, additional Info Points</w:t>
      </w:r>
      <w:r>
        <w:rPr>
          <w:rFonts w:asciiTheme="minorHAnsi" w:hAnsiTheme="minorHAnsi" w:cstheme="minorHAnsi"/>
          <w:color w:val="000000" w:themeColor="text1"/>
          <w:sz w:val="22"/>
          <w:szCs w:val="22"/>
          <w:bdr w:val="none" w:sz="0" w:space="0" w:color="auto" w:frame="1"/>
          <w:lang w:val="en-GB"/>
        </w:rPr>
        <w:t xml:space="preserve"> will be set up at the following locations - </w:t>
      </w:r>
      <w:proofErr w:type="spellStart"/>
      <w:r>
        <w:rPr>
          <w:rFonts w:asciiTheme="minorHAnsi" w:hAnsiTheme="minorHAnsi" w:cstheme="minorHAnsi"/>
          <w:b/>
          <w:bCs/>
          <w:color w:val="000000" w:themeColor="text1"/>
          <w:sz w:val="22"/>
          <w:szCs w:val="22"/>
          <w:bdr w:val="none" w:sz="0" w:space="0" w:color="auto" w:frame="1"/>
          <w:lang w:val="en-GB"/>
        </w:rPr>
        <w:t>Žabica</w:t>
      </w:r>
      <w:proofErr w:type="spellEnd"/>
      <w:r>
        <w:rPr>
          <w:rFonts w:asciiTheme="minorHAnsi" w:hAnsiTheme="minorHAnsi" w:cstheme="minorHAnsi"/>
          <w:b/>
          <w:bCs/>
          <w:color w:val="000000" w:themeColor="text1"/>
          <w:sz w:val="22"/>
          <w:szCs w:val="22"/>
          <w:bdr w:val="none" w:sz="0" w:space="0" w:color="auto" w:frame="1"/>
          <w:lang w:val="en-GB"/>
        </w:rPr>
        <w:t xml:space="preserve">, The </w:t>
      </w:r>
      <w:proofErr w:type="spellStart"/>
      <w:r>
        <w:rPr>
          <w:rFonts w:asciiTheme="minorHAnsi" w:hAnsiTheme="minorHAnsi" w:cstheme="minorHAnsi"/>
          <w:b/>
          <w:bCs/>
          <w:color w:val="000000" w:themeColor="text1"/>
          <w:sz w:val="22"/>
          <w:szCs w:val="22"/>
          <w:bdr w:val="none" w:sz="0" w:space="0" w:color="auto" w:frame="1"/>
          <w:lang w:val="en-GB"/>
        </w:rPr>
        <w:t>Bazarig</w:t>
      </w:r>
      <w:proofErr w:type="spellEnd"/>
      <w:r>
        <w:rPr>
          <w:rFonts w:asciiTheme="minorHAnsi" w:hAnsiTheme="minorHAnsi" w:cstheme="minorHAnsi"/>
          <w:b/>
          <w:bCs/>
          <w:color w:val="000000" w:themeColor="text1"/>
          <w:sz w:val="22"/>
          <w:szCs w:val="22"/>
          <w:bdr w:val="none" w:sz="0" w:space="0" w:color="auto" w:frame="1"/>
          <w:lang w:val="en-GB"/>
        </w:rPr>
        <w:t xml:space="preserve"> Passage, Tito Square, in front of the CNT Ivan pl. </w:t>
      </w:r>
      <w:proofErr w:type="spellStart"/>
      <w:r>
        <w:rPr>
          <w:rFonts w:asciiTheme="minorHAnsi" w:hAnsiTheme="minorHAnsi" w:cstheme="minorHAnsi"/>
          <w:b/>
          <w:bCs/>
          <w:color w:val="000000" w:themeColor="text1"/>
          <w:sz w:val="22"/>
          <w:szCs w:val="22"/>
          <w:bdr w:val="none" w:sz="0" w:space="0" w:color="auto" w:frame="1"/>
          <w:lang w:val="en-GB"/>
        </w:rPr>
        <w:t>Zajc</w:t>
      </w:r>
      <w:proofErr w:type="spellEnd"/>
      <w:r>
        <w:rPr>
          <w:rFonts w:asciiTheme="minorHAnsi" w:hAnsiTheme="minorHAnsi" w:cstheme="minorHAnsi"/>
          <w:b/>
          <w:bCs/>
          <w:color w:val="000000" w:themeColor="text1"/>
          <w:sz w:val="22"/>
          <w:szCs w:val="22"/>
          <w:bdr w:val="none" w:sz="0" w:space="0" w:color="auto" w:frame="1"/>
          <w:lang w:val="en-GB"/>
        </w:rPr>
        <w:t xml:space="preserve">, the Rijeka Railway Station, 111. Brigade Square, </w:t>
      </w:r>
      <w:proofErr w:type="spellStart"/>
      <w:r>
        <w:rPr>
          <w:rFonts w:asciiTheme="minorHAnsi" w:hAnsiTheme="minorHAnsi" w:cstheme="minorHAnsi"/>
          <w:b/>
          <w:bCs/>
          <w:color w:val="000000" w:themeColor="text1"/>
          <w:sz w:val="22"/>
          <w:szCs w:val="22"/>
          <w:bdr w:val="none" w:sz="0" w:space="0" w:color="auto" w:frame="1"/>
          <w:lang w:val="en-GB"/>
        </w:rPr>
        <w:t>Korzo</w:t>
      </w:r>
      <w:proofErr w:type="spellEnd"/>
      <w:r>
        <w:rPr>
          <w:rFonts w:asciiTheme="minorHAnsi" w:hAnsiTheme="minorHAnsi" w:cstheme="minorHAnsi"/>
          <w:b/>
          <w:bCs/>
          <w:color w:val="000000" w:themeColor="text1"/>
          <w:sz w:val="22"/>
          <w:szCs w:val="22"/>
          <w:bdr w:val="none" w:sz="0" w:space="0" w:color="auto" w:frame="1"/>
          <w:lang w:val="en-GB"/>
        </w:rPr>
        <w:t xml:space="preserve"> (in front of the City Clock) and in Riva </w:t>
      </w:r>
      <w:proofErr w:type="spellStart"/>
      <w:r>
        <w:rPr>
          <w:rFonts w:asciiTheme="minorHAnsi" w:hAnsiTheme="minorHAnsi" w:cstheme="minorHAnsi"/>
          <w:b/>
          <w:bCs/>
          <w:color w:val="000000" w:themeColor="text1"/>
          <w:sz w:val="22"/>
          <w:szCs w:val="22"/>
          <w:bdr w:val="none" w:sz="0" w:space="0" w:color="auto" w:frame="1"/>
          <w:lang w:val="en-GB"/>
        </w:rPr>
        <w:t>Boduli</w:t>
      </w:r>
      <w:proofErr w:type="spellEnd"/>
      <w:r>
        <w:rPr>
          <w:rFonts w:asciiTheme="minorHAnsi" w:hAnsiTheme="minorHAnsi" w:cstheme="minorHAnsi"/>
          <w:b/>
          <w:bCs/>
          <w:color w:val="000000" w:themeColor="text1"/>
          <w:sz w:val="22"/>
          <w:szCs w:val="22"/>
          <w:bdr w:val="none" w:sz="0" w:space="0" w:color="auto" w:frame="1"/>
          <w:lang w:val="en-GB"/>
        </w:rPr>
        <w:t xml:space="preserve"> Street. </w:t>
      </w:r>
    </w:p>
    <w:p w14:paraId="6E9AB807" w14:textId="77777777" w:rsidR="00AA026F" w:rsidRDefault="00AA026F"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4092DE87" w14:textId="77777777" w:rsidR="00D6025A" w:rsidRDefault="00D6025A"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5D6FAFCB" w14:textId="77777777" w:rsidR="00AA026F" w:rsidRPr="001457F3" w:rsidRDefault="00AA026F" w:rsidP="00BA4023">
      <w:pPr>
        <w:pStyle w:val="xmsonormal"/>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r>
        <w:rPr>
          <w:rFonts w:asciiTheme="minorHAnsi" w:hAnsiTheme="minorHAnsi" w:cstheme="minorHAnsi"/>
          <w:b/>
          <w:bCs/>
          <w:color w:val="000000" w:themeColor="text1"/>
          <w:bdr w:val="none" w:sz="0" w:space="0" w:color="auto" w:frame="1"/>
          <w:lang w:val="en-GB"/>
        </w:rPr>
        <w:t>Road closures and parking lots in the city centre</w:t>
      </w:r>
    </w:p>
    <w:p w14:paraId="2F3F52AC" w14:textId="77777777" w:rsidR="00C11A72" w:rsidRDefault="00C11A72" w:rsidP="00470300">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20B7D4EA" w14:textId="734EC097" w:rsidR="00470300" w:rsidRDefault="00470300" w:rsidP="00470300">
      <w:pPr>
        <w:pStyle w:val="xmsonormal"/>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bdr w:val="none" w:sz="0" w:space="0" w:color="auto" w:frame="1"/>
          <w:lang w:val="en-GB"/>
        </w:rPr>
        <w:t xml:space="preserve">The European Capital of Culture opening day will see road closures starting from </w:t>
      </w:r>
      <w:r>
        <w:rPr>
          <w:rFonts w:asciiTheme="minorHAnsi" w:hAnsiTheme="minorHAnsi" w:cstheme="minorHAnsi"/>
          <w:b/>
          <w:bCs/>
          <w:color w:val="000000" w:themeColor="text1"/>
          <w:sz w:val="22"/>
          <w:szCs w:val="22"/>
          <w:bdr w:val="none" w:sz="0" w:space="0" w:color="auto" w:frame="1"/>
          <w:lang w:val="en-GB"/>
        </w:rPr>
        <w:t>Saturday at 2 pm to Sunday at 4 am when all the roads in the immediate city centre will be closed to traffic</w:t>
      </w:r>
      <w:r>
        <w:rPr>
          <w:rFonts w:asciiTheme="minorHAnsi" w:hAnsiTheme="minorHAnsi" w:cstheme="minorHAnsi"/>
          <w:color w:val="000000" w:themeColor="text1"/>
          <w:sz w:val="22"/>
          <w:szCs w:val="22"/>
          <w:bdr w:val="none" w:sz="0" w:space="0" w:color="auto" w:frame="1"/>
          <w:lang w:val="en-GB"/>
        </w:rPr>
        <w:t xml:space="preserve">, bar emergency services vehicles. The following streets </w:t>
      </w:r>
      <w:r>
        <w:rPr>
          <w:rFonts w:asciiTheme="minorHAnsi" w:hAnsiTheme="minorHAnsi" w:cstheme="minorHAnsi"/>
          <w:b/>
          <w:bCs/>
          <w:color w:val="000000" w:themeColor="text1"/>
          <w:sz w:val="22"/>
          <w:szCs w:val="22"/>
          <w:bdr w:val="none" w:sz="0" w:space="0" w:color="auto" w:frame="1"/>
          <w:lang w:val="en-GB"/>
        </w:rPr>
        <w:t>will be closed to traffic</w:t>
      </w:r>
      <w:r>
        <w:rPr>
          <w:rFonts w:asciiTheme="minorHAnsi" w:hAnsiTheme="minorHAnsi" w:cstheme="minorHAnsi"/>
          <w:color w:val="000000" w:themeColor="text1"/>
          <w:sz w:val="22"/>
          <w:szCs w:val="22"/>
          <w:bdr w:val="none" w:sz="0" w:space="0" w:color="auto" w:frame="1"/>
          <w:lang w:val="en-GB"/>
        </w:rPr>
        <w:t xml:space="preserve"> </w:t>
      </w:r>
      <w:r>
        <w:rPr>
          <w:rFonts w:asciiTheme="minorHAnsi" w:hAnsiTheme="minorHAnsi" w:cstheme="minorHAnsi"/>
          <w:i/>
          <w:iCs/>
          <w:color w:val="000000" w:themeColor="text1"/>
          <w:sz w:val="22"/>
          <w:szCs w:val="22"/>
          <w:lang w:val="en-GB"/>
        </w:rPr>
        <w:t xml:space="preserve">Riva, Riva </w:t>
      </w:r>
      <w:proofErr w:type="spellStart"/>
      <w:r>
        <w:rPr>
          <w:rFonts w:asciiTheme="minorHAnsi" w:hAnsiTheme="minorHAnsi" w:cstheme="minorHAnsi"/>
          <w:i/>
          <w:iCs/>
          <w:color w:val="000000" w:themeColor="text1"/>
          <w:sz w:val="22"/>
          <w:szCs w:val="22"/>
          <w:lang w:val="en-GB"/>
        </w:rPr>
        <w:t>Boduli</w:t>
      </w:r>
      <w:proofErr w:type="spellEnd"/>
      <w:r>
        <w:rPr>
          <w:rFonts w:asciiTheme="minorHAnsi" w:hAnsiTheme="minorHAnsi" w:cstheme="minorHAnsi"/>
          <w:i/>
          <w:iCs/>
          <w:color w:val="000000" w:themeColor="text1"/>
          <w:sz w:val="22"/>
          <w:szCs w:val="22"/>
          <w:lang w:val="en-GB"/>
        </w:rPr>
        <w:t xml:space="preserve">, </w:t>
      </w:r>
      <w:proofErr w:type="spellStart"/>
      <w:r>
        <w:rPr>
          <w:rFonts w:asciiTheme="minorHAnsi" w:hAnsiTheme="minorHAnsi" w:cstheme="minorHAnsi"/>
          <w:i/>
          <w:iCs/>
          <w:color w:val="000000" w:themeColor="text1"/>
          <w:sz w:val="22"/>
          <w:szCs w:val="22"/>
          <w:lang w:val="en-GB"/>
        </w:rPr>
        <w:t>Demetrova</w:t>
      </w:r>
      <w:proofErr w:type="spellEnd"/>
      <w:r>
        <w:rPr>
          <w:rFonts w:asciiTheme="minorHAnsi" w:hAnsiTheme="minorHAnsi" w:cstheme="minorHAnsi"/>
          <w:i/>
          <w:iCs/>
          <w:color w:val="000000" w:themeColor="text1"/>
          <w:sz w:val="22"/>
          <w:szCs w:val="22"/>
          <w:lang w:val="en-GB"/>
        </w:rPr>
        <w:t xml:space="preserve"> St., </w:t>
      </w:r>
      <w:proofErr w:type="spellStart"/>
      <w:r>
        <w:rPr>
          <w:rFonts w:asciiTheme="minorHAnsi" w:hAnsiTheme="minorHAnsi" w:cstheme="minorHAnsi"/>
          <w:i/>
          <w:iCs/>
          <w:color w:val="000000" w:themeColor="text1"/>
          <w:sz w:val="22"/>
          <w:szCs w:val="22"/>
          <w:lang w:val="en-GB"/>
        </w:rPr>
        <w:t>Wenzelova</w:t>
      </w:r>
      <w:proofErr w:type="spellEnd"/>
      <w:r>
        <w:rPr>
          <w:rFonts w:asciiTheme="minorHAnsi" w:hAnsiTheme="minorHAnsi" w:cstheme="minorHAnsi"/>
          <w:i/>
          <w:iCs/>
          <w:color w:val="000000" w:themeColor="text1"/>
          <w:sz w:val="22"/>
          <w:szCs w:val="22"/>
          <w:lang w:val="en-GB"/>
        </w:rPr>
        <w:t xml:space="preserve"> St., Ivana </w:t>
      </w:r>
      <w:proofErr w:type="spellStart"/>
      <w:r>
        <w:rPr>
          <w:rFonts w:asciiTheme="minorHAnsi" w:hAnsiTheme="minorHAnsi" w:cstheme="minorHAnsi"/>
          <w:i/>
          <w:iCs/>
          <w:color w:val="000000" w:themeColor="text1"/>
          <w:sz w:val="22"/>
          <w:szCs w:val="22"/>
          <w:lang w:val="en-GB"/>
        </w:rPr>
        <w:t>Zajca</w:t>
      </w:r>
      <w:proofErr w:type="spellEnd"/>
      <w:r>
        <w:rPr>
          <w:rFonts w:asciiTheme="minorHAnsi" w:hAnsiTheme="minorHAnsi" w:cstheme="minorHAnsi"/>
          <w:i/>
          <w:iCs/>
          <w:color w:val="000000" w:themeColor="text1"/>
          <w:sz w:val="22"/>
          <w:szCs w:val="22"/>
          <w:lang w:val="en-GB"/>
        </w:rPr>
        <w:t xml:space="preserve"> St., </w:t>
      </w:r>
      <w:proofErr w:type="spellStart"/>
      <w:r>
        <w:rPr>
          <w:rFonts w:asciiTheme="minorHAnsi" w:hAnsiTheme="minorHAnsi" w:cstheme="minorHAnsi"/>
          <w:i/>
          <w:iCs/>
          <w:color w:val="000000" w:themeColor="text1"/>
          <w:sz w:val="22"/>
          <w:szCs w:val="22"/>
          <w:lang w:val="en-GB"/>
        </w:rPr>
        <w:t>Ribarska</w:t>
      </w:r>
      <w:proofErr w:type="spellEnd"/>
      <w:r>
        <w:rPr>
          <w:rFonts w:asciiTheme="minorHAnsi" w:hAnsiTheme="minorHAnsi" w:cstheme="minorHAnsi"/>
          <w:i/>
          <w:iCs/>
          <w:color w:val="000000" w:themeColor="text1"/>
          <w:sz w:val="22"/>
          <w:szCs w:val="22"/>
          <w:lang w:val="en-GB"/>
        </w:rPr>
        <w:t xml:space="preserve"> St., </w:t>
      </w:r>
      <w:proofErr w:type="spellStart"/>
      <w:r>
        <w:rPr>
          <w:rFonts w:asciiTheme="minorHAnsi" w:hAnsiTheme="minorHAnsi" w:cstheme="minorHAnsi"/>
          <w:i/>
          <w:iCs/>
          <w:color w:val="000000" w:themeColor="text1"/>
          <w:sz w:val="22"/>
          <w:szCs w:val="22"/>
          <w:lang w:val="en-GB"/>
        </w:rPr>
        <w:t>Fiumara</w:t>
      </w:r>
      <w:proofErr w:type="spellEnd"/>
      <w:r>
        <w:rPr>
          <w:rFonts w:asciiTheme="minorHAnsi" w:hAnsiTheme="minorHAnsi" w:cstheme="minorHAnsi"/>
          <w:i/>
          <w:iCs/>
          <w:color w:val="000000" w:themeColor="text1"/>
          <w:sz w:val="22"/>
          <w:szCs w:val="22"/>
          <w:lang w:val="en-GB"/>
        </w:rPr>
        <w:t xml:space="preserve"> St., </w:t>
      </w:r>
      <w:proofErr w:type="spellStart"/>
      <w:r>
        <w:rPr>
          <w:rFonts w:asciiTheme="minorHAnsi" w:hAnsiTheme="minorHAnsi" w:cstheme="minorHAnsi"/>
          <w:i/>
          <w:iCs/>
          <w:color w:val="000000" w:themeColor="text1"/>
          <w:sz w:val="22"/>
          <w:szCs w:val="22"/>
          <w:lang w:val="en-GB"/>
        </w:rPr>
        <w:t>Scarpina</w:t>
      </w:r>
      <w:proofErr w:type="spellEnd"/>
      <w:r>
        <w:rPr>
          <w:rFonts w:asciiTheme="minorHAnsi" w:hAnsiTheme="minorHAnsi" w:cstheme="minorHAnsi"/>
          <w:i/>
          <w:iCs/>
          <w:color w:val="000000" w:themeColor="text1"/>
          <w:sz w:val="22"/>
          <w:szCs w:val="22"/>
          <w:lang w:val="en-GB"/>
        </w:rPr>
        <w:t xml:space="preserve"> St, </w:t>
      </w:r>
      <w:proofErr w:type="spellStart"/>
      <w:r>
        <w:rPr>
          <w:rFonts w:asciiTheme="minorHAnsi" w:hAnsiTheme="minorHAnsi" w:cstheme="minorHAnsi"/>
          <w:i/>
          <w:iCs/>
          <w:color w:val="000000" w:themeColor="text1"/>
          <w:sz w:val="22"/>
          <w:szCs w:val="22"/>
          <w:lang w:val="en-GB"/>
        </w:rPr>
        <w:t>Adamićeva</w:t>
      </w:r>
      <w:proofErr w:type="spellEnd"/>
      <w:r>
        <w:rPr>
          <w:rFonts w:asciiTheme="minorHAnsi" w:hAnsiTheme="minorHAnsi" w:cstheme="minorHAnsi"/>
          <w:i/>
          <w:iCs/>
          <w:color w:val="000000" w:themeColor="text1"/>
          <w:sz w:val="22"/>
          <w:szCs w:val="22"/>
          <w:lang w:val="en-GB"/>
        </w:rPr>
        <w:t xml:space="preserve"> St. all the way to </w:t>
      </w:r>
      <w:proofErr w:type="spellStart"/>
      <w:r>
        <w:rPr>
          <w:rFonts w:asciiTheme="minorHAnsi" w:hAnsiTheme="minorHAnsi" w:cstheme="minorHAnsi"/>
          <w:i/>
          <w:iCs/>
          <w:color w:val="000000" w:themeColor="text1"/>
          <w:sz w:val="22"/>
          <w:szCs w:val="22"/>
          <w:lang w:val="en-GB"/>
        </w:rPr>
        <w:t>Trpimirova</w:t>
      </w:r>
      <w:proofErr w:type="spellEnd"/>
      <w:r>
        <w:rPr>
          <w:rFonts w:asciiTheme="minorHAnsi" w:hAnsiTheme="minorHAnsi" w:cstheme="minorHAnsi"/>
          <w:i/>
          <w:iCs/>
          <w:color w:val="000000" w:themeColor="text1"/>
          <w:sz w:val="22"/>
          <w:szCs w:val="22"/>
          <w:lang w:val="en-GB"/>
        </w:rPr>
        <w:t xml:space="preserve"> St., </w:t>
      </w:r>
      <w:proofErr w:type="spellStart"/>
      <w:r>
        <w:rPr>
          <w:rFonts w:asciiTheme="minorHAnsi" w:hAnsiTheme="minorHAnsi" w:cstheme="minorHAnsi"/>
          <w:i/>
          <w:iCs/>
          <w:color w:val="000000" w:themeColor="text1"/>
          <w:sz w:val="22"/>
          <w:szCs w:val="22"/>
          <w:lang w:val="en-GB"/>
        </w:rPr>
        <w:t>Zadarska</w:t>
      </w:r>
      <w:proofErr w:type="spellEnd"/>
      <w:r>
        <w:rPr>
          <w:rFonts w:asciiTheme="minorHAnsi" w:hAnsiTheme="minorHAnsi" w:cstheme="minorHAnsi"/>
          <w:i/>
          <w:iCs/>
          <w:color w:val="000000" w:themeColor="text1"/>
          <w:sz w:val="22"/>
          <w:szCs w:val="22"/>
          <w:lang w:val="en-GB"/>
        </w:rPr>
        <w:t xml:space="preserve"> St., and vehicle traffic will also be suspended in the area between </w:t>
      </w:r>
      <w:proofErr w:type="spellStart"/>
      <w:r>
        <w:rPr>
          <w:rFonts w:asciiTheme="minorHAnsi" w:hAnsiTheme="minorHAnsi" w:cstheme="minorHAnsi"/>
          <w:i/>
          <w:iCs/>
          <w:color w:val="000000" w:themeColor="text1"/>
          <w:sz w:val="22"/>
          <w:szCs w:val="22"/>
          <w:lang w:val="en-GB"/>
        </w:rPr>
        <w:t>Korzo</w:t>
      </w:r>
      <w:proofErr w:type="spellEnd"/>
      <w:r>
        <w:rPr>
          <w:rFonts w:asciiTheme="minorHAnsi" w:hAnsiTheme="minorHAnsi" w:cstheme="minorHAnsi"/>
          <w:i/>
          <w:iCs/>
          <w:color w:val="000000" w:themeColor="text1"/>
          <w:sz w:val="22"/>
          <w:szCs w:val="22"/>
          <w:lang w:val="en-GB"/>
        </w:rPr>
        <w:t xml:space="preserve">, i.e. </w:t>
      </w:r>
      <w:proofErr w:type="spellStart"/>
      <w:r>
        <w:rPr>
          <w:rFonts w:asciiTheme="minorHAnsi" w:hAnsiTheme="minorHAnsi" w:cstheme="minorHAnsi"/>
          <w:i/>
          <w:iCs/>
          <w:color w:val="000000" w:themeColor="text1"/>
          <w:sz w:val="22"/>
          <w:szCs w:val="22"/>
          <w:lang w:val="en-GB"/>
        </w:rPr>
        <w:t>Scarpina</w:t>
      </w:r>
      <w:proofErr w:type="spellEnd"/>
      <w:r>
        <w:rPr>
          <w:rFonts w:asciiTheme="minorHAnsi" w:hAnsiTheme="minorHAnsi" w:cstheme="minorHAnsi"/>
          <w:i/>
          <w:iCs/>
          <w:color w:val="000000" w:themeColor="text1"/>
          <w:sz w:val="22"/>
          <w:szCs w:val="22"/>
          <w:lang w:val="en-GB"/>
        </w:rPr>
        <w:t xml:space="preserve"> St. and the coast.</w:t>
      </w:r>
      <w:r>
        <w:rPr>
          <w:rFonts w:asciiTheme="minorHAnsi" w:hAnsiTheme="minorHAnsi" w:cstheme="minorHAnsi"/>
          <w:color w:val="000000" w:themeColor="text1"/>
          <w:sz w:val="22"/>
          <w:szCs w:val="22"/>
          <w:lang w:val="en-GB"/>
        </w:rPr>
        <w:t xml:space="preserve"> During that time, </w:t>
      </w:r>
      <w:r>
        <w:rPr>
          <w:rFonts w:asciiTheme="minorHAnsi" w:hAnsiTheme="minorHAnsi" w:cstheme="minorHAnsi"/>
          <w:b/>
          <w:bCs/>
          <w:color w:val="000000" w:themeColor="text1"/>
          <w:sz w:val="22"/>
          <w:szCs w:val="22"/>
          <w:lang w:val="en-GB"/>
        </w:rPr>
        <w:t>traffic will be redirected to the northern corridor</w:t>
      </w:r>
      <w:r>
        <w:rPr>
          <w:rFonts w:asciiTheme="minorHAnsi" w:hAnsiTheme="minorHAnsi" w:cstheme="minorHAnsi"/>
          <w:color w:val="000000" w:themeColor="text1"/>
          <w:sz w:val="22"/>
          <w:szCs w:val="22"/>
          <w:lang w:val="en-GB"/>
        </w:rPr>
        <w:t xml:space="preserve"> - </w:t>
      </w:r>
      <w:r>
        <w:rPr>
          <w:rFonts w:asciiTheme="minorHAnsi" w:hAnsiTheme="minorHAnsi" w:cstheme="minorHAnsi"/>
          <w:i/>
          <w:iCs/>
          <w:color w:val="000000" w:themeColor="text1"/>
          <w:sz w:val="22"/>
          <w:szCs w:val="22"/>
          <w:lang w:val="en-GB"/>
        </w:rPr>
        <w:t xml:space="preserve">via F. la Guardia St., </w:t>
      </w:r>
      <w:proofErr w:type="spellStart"/>
      <w:r>
        <w:rPr>
          <w:rFonts w:asciiTheme="minorHAnsi" w:hAnsiTheme="minorHAnsi" w:cstheme="minorHAnsi"/>
          <w:i/>
          <w:iCs/>
          <w:color w:val="000000" w:themeColor="text1"/>
          <w:sz w:val="22"/>
          <w:szCs w:val="22"/>
          <w:lang w:val="en-GB"/>
        </w:rPr>
        <w:t>Pomerio</w:t>
      </w:r>
      <w:proofErr w:type="spellEnd"/>
      <w:r>
        <w:rPr>
          <w:rFonts w:asciiTheme="minorHAnsi" w:hAnsiTheme="minorHAnsi" w:cstheme="minorHAnsi"/>
          <w:i/>
          <w:iCs/>
          <w:color w:val="000000" w:themeColor="text1"/>
          <w:sz w:val="22"/>
          <w:szCs w:val="22"/>
          <w:lang w:val="en-GB"/>
        </w:rPr>
        <w:t xml:space="preserve"> St. and </w:t>
      </w:r>
      <w:proofErr w:type="spellStart"/>
      <w:r>
        <w:rPr>
          <w:rFonts w:asciiTheme="minorHAnsi" w:hAnsiTheme="minorHAnsi" w:cstheme="minorHAnsi"/>
          <w:i/>
          <w:iCs/>
          <w:color w:val="000000" w:themeColor="text1"/>
          <w:sz w:val="22"/>
          <w:szCs w:val="22"/>
          <w:lang w:val="en-GB"/>
        </w:rPr>
        <w:t>Žrtava</w:t>
      </w:r>
      <w:proofErr w:type="spellEnd"/>
      <w:r>
        <w:rPr>
          <w:rFonts w:asciiTheme="minorHAnsi" w:hAnsiTheme="minorHAnsi" w:cstheme="minorHAnsi"/>
          <w:i/>
          <w:iCs/>
          <w:color w:val="000000" w:themeColor="text1"/>
          <w:sz w:val="22"/>
          <w:szCs w:val="22"/>
          <w:lang w:val="en-GB"/>
        </w:rPr>
        <w:t xml:space="preserve"> </w:t>
      </w:r>
      <w:proofErr w:type="spellStart"/>
      <w:r>
        <w:rPr>
          <w:rFonts w:asciiTheme="minorHAnsi" w:hAnsiTheme="minorHAnsi" w:cstheme="minorHAnsi"/>
          <w:i/>
          <w:iCs/>
          <w:color w:val="000000" w:themeColor="text1"/>
          <w:sz w:val="22"/>
          <w:szCs w:val="22"/>
          <w:lang w:val="en-GB"/>
        </w:rPr>
        <w:t>Fašizma</w:t>
      </w:r>
      <w:proofErr w:type="spellEnd"/>
      <w:r>
        <w:rPr>
          <w:rFonts w:asciiTheme="minorHAnsi" w:hAnsiTheme="minorHAnsi" w:cstheme="minorHAnsi"/>
          <w:i/>
          <w:iCs/>
          <w:color w:val="000000" w:themeColor="text1"/>
          <w:sz w:val="22"/>
          <w:szCs w:val="22"/>
          <w:lang w:val="en-GB"/>
        </w:rPr>
        <w:t xml:space="preserve"> St</w:t>
      </w:r>
      <w:r>
        <w:rPr>
          <w:rFonts w:asciiTheme="minorHAnsi" w:hAnsiTheme="minorHAnsi" w:cstheme="minorHAnsi"/>
          <w:color w:val="000000" w:themeColor="text1"/>
          <w:sz w:val="22"/>
          <w:szCs w:val="22"/>
          <w:lang w:val="en-GB"/>
        </w:rPr>
        <w:t>.</w:t>
      </w:r>
    </w:p>
    <w:p w14:paraId="476FEA80" w14:textId="77777777" w:rsidR="00470300" w:rsidRPr="0082341B" w:rsidRDefault="003F6DE4" w:rsidP="00470300">
      <w:pPr>
        <w:pStyle w:val="xmsonormal"/>
        <w:shd w:val="clear" w:color="auto" w:fill="FFFFFF"/>
        <w:spacing w:before="0" w:beforeAutospacing="0" w:after="0" w:afterAutospacing="0"/>
        <w:rPr>
          <w:rFonts w:asciiTheme="minorHAnsi" w:hAnsiTheme="minorHAnsi" w:cstheme="minorHAnsi"/>
          <w:b/>
          <w:bCs/>
          <w:color w:val="000000" w:themeColor="text1"/>
          <w:sz w:val="22"/>
          <w:szCs w:val="22"/>
        </w:rPr>
      </w:pPr>
      <w:r>
        <w:rPr>
          <w:rFonts w:asciiTheme="minorHAnsi" w:hAnsiTheme="minorHAnsi" w:cstheme="minorHAnsi"/>
          <w:color w:val="000000" w:themeColor="text1"/>
          <w:sz w:val="22"/>
          <w:szCs w:val="22"/>
          <w:lang w:val="en-GB"/>
        </w:rPr>
        <w:t xml:space="preserve">Regarding </w:t>
      </w:r>
      <w:r>
        <w:rPr>
          <w:rFonts w:asciiTheme="minorHAnsi" w:hAnsiTheme="minorHAnsi" w:cstheme="minorHAnsi"/>
          <w:b/>
          <w:bCs/>
          <w:color w:val="000000" w:themeColor="text1"/>
          <w:sz w:val="22"/>
          <w:szCs w:val="22"/>
          <w:lang w:val="en-GB"/>
        </w:rPr>
        <w:t>parking lot closures</w:t>
      </w:r>
      <w:r>
        <w:rPr>
          <w:rFonts w:asciiTheme="minorHAnsi" w:hAnsiTheme="minorHAnsi" w:cstheme="minorHAnsi"/>
          <w:color w:val="000000" w:themeColor="text1"/>
          <w:sz w:val="22"/>
          <w:szCs w:val="22"/>
          <w:lang w:val="en-GB"/>
        </w:rPr>
        <w:t xml:space="preserve"> in the city centre, from 29 January to 2 February, the parking lot at the Passenger Terminal near the Molo Longo will be closed, while those in Riva </w:t>
      </w:r>
      <w:proofErr w:type="spellStart"/>
      <w:r>
        <w:rPr>
          <w:rFonts w:asciiTheme="minorHAnsi" w:hAnsiTheme="minorHAnsi" w:cstheme="minorHAnsi"/>
          <w:color w:val="000000" w:themeColor="text1"/>
          <w:sz w:val="22"/>
          <w:szCs w:val="22"/>
          <w:lang w:val="en-GB"/>
        </w:rPr>
        <w:t>Boduli</w:t>
      </w:r>
      <w:proofErr w:type="spellEnd"/>
      <w:r>
        <w:rPr>
          <w:rFonts w:asciiTheme="minorHAnsi" w:hAnsiTheme="minorHAnsi" w:cstheme="minorHAnsi"/>
          <w:color w:val="000000" w:themeColor="text1"/>
          <w:sz w:val="22"/>
          <w:szCs w:val="22"/>
          <w:lang w:val="en-GB"/>
        </w:rPr>
        <w:t xml:space="preserve">, and </w:t>
      </w:r>
      <w:proofErr w:type="spellStart"/>
      <w:r>
        <w:rPr>
          <w:rFonts w:asciiTheme="minorHAnsi" w:hAnsiTheme="minorHAnsi" w:cstheme="minorHAnsi"/>
          <w:color w:val="000000" w:themeColor="text1"/>
          <w:sz w:val="22"/>
          <w:szCs w:val="22"/>
          <w:lang w:val="en-GB"/>
        </w:rPr>
        <w:t>Putnička</w:t>
      </w:r>
      <w:proofErr w:type="spellEnd"/>
      <w:r>
        <w:rPr>
          <w:rFonts w:asciiTheme="minorHAnsi" w:hAnsiTheme="minorHAnsi" w:cstheme="minorHAnsi"/>
          <w:color w:val="000000" w:themeColor="text1"/>
          <w:sz w:val="22"/>
          <w:szCs w:val="22"/>
          <w:lang w:val="en-GB"/>
        </w:rPr>
        <w:t xml:space="preserve"> </w:t>
      </w:r>
      <w:proofErr w:type="spellStart"/>
      <w:r>
        <w:rPr>
          <w:rFonts w:asciiTheme="minorHAnsi" w:hAnsiTheme="minorHAnsi" w:cstheme="minorHAnsi"/>
          <w:color w:val="000000" w:themeColor="text1"/>
          <w:sz w:val="22"/>
          <w:szCs w:val="22"/>
          <w:lang w:val="en-GB"/>
        </w:rPr>
        <w:t>obala</w:t>
      </w:r>
      <w:proofErr w:type="spellEnd"/>
      <w:r>
        <w:rPr>
          <w:rFonts w:asciiTheme="minorHAnsi" w:hAnsiTheme="minorHAnsi" w:cstheme="minorHAnsi"/>
          <w:color w:val="000000" w:themeColor="text1"/>
          <w:sz w:val="22"/>
          <w:szCs w:val="22"/>
          <w:lang w:val="en-GB"/>
        </w:rPr>
        <w:t xml:space="preserve"> will be closed starting from 30 January to 2 February.</w:t>
      </w:r>
    </w:p>
    <w:p w14:paraId="2B841402" w14:textId="77777777" w:rsidR="00C853CA" w:rsidRPr="00E8790E" w:rsidRDefault="00E8790E" w:rsidP="00C853CA">
      <w:pPr>
        <w:pStyle w:val="x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lang w:val="en-GB"/>
        </w:rPr>
        <w:t>Residential users of preferential parking tickets and parking subscription holders</w:t>
      </w:r>
      <w:r>
        <w:rPr>
          <w:rFonts w:asciiTheme="minorHAnsi" w:hAnsiTheme="minorHAnsi" w:cstheme="minorHAnsi"/>
          <w:color w:val="000000" w:themeColor="text1"/>
          <w:sz w:val="22"/>
          <w:szCs w:val="22"/>
          <w:lang w:val="en-GB"/>
        </w:rPr>
        <w:t xml:space="preserve"> who usually park at </w:t>
      </w:r>
      <w:proofErr w:type="spellStart"/>
      <w:r>
        <w:rPr>
          <w:rFonts w:asciiTheme="minorHAnsi" w:hAnsiTheme="minorHAnsi" w:cstheme="minorHAnsi"/>
          <w:color w:val="000000" w:themeColor="text1"/>
          <w:sz w:val="22"/>
          <w:szCs w:val="22"/>
          <w:lang w:val="en-GB"/>
        </w:rPr>
        <w:t>Putnička</w:t>
      </w:r>
      <w:proofErr w:type="spellEnd"/>
      <w:r>
        <w:rPr>
          <w:rFonts w:asciiTheme="minorHAnsi" w:hAnsiTheme="minorHAnsi" w:cstheme="minorHAnsi"/>
          <w:color w:val="000000" w:themeColor="text1"/>
          <w:sz w:val="22"/>
          <w:szCs w:val="22"/>
          <w:lang w:val="en-GB"/>
        </w:rPr>
        <w:t xml:space="preserve"> </w:t>
      </w:r>
      <w:proofErr w:type="spellStart"/>
      <w:r>
        <w:rPr>
          <w:rFonts w:asciiTheme="minorHAnsi" w:hAnsiTheme="minorHAnsi" w:cstheme="minorHAnsi"/>
          <w:color w:val="000000" w:themeColor="text1"/>
          <w:sz w:val="22"/>
          <w:szCs w:val="22"/>
          <w:lang w:val="en-GB"/>
        </w:rPr>
        <w:t>obala</w:t>
      </w:r>
      <w:proofErr w:type="spellEnd"/>
      <w:r>
        <w:rPr>
          <w:rFonts w:asciiTheme="minorHAnsi" w:hAnsiTheme="minorHAnsi" w:cstheme="minorHAnsi"/>
          <w:color w:val="000000" w:themeColor="text1"/>
          <w:sz w:val="22"/>
          <w:szCs w:val="22"/>
          <w:lang w:val="en-GB"/>
        </w:rPr>
        <w:t xml:space="preserve"> and Riva </w:t>
      </w:r>
      <w:proofErr w:type="spellStart"/>
      <w:r>
        <w:rPr>
          <w:rFonts w:asciiTheme="minorHAnsi" w:hAnsiTheme="minorHAnsi" w:cstheme="minorHAnsi"/>
          <w:color w:val="000000" w:themeColor="text1"/>
          <w:sz w:val="22"/>
          <w:szCs w:val="22"/>
          <w:lang w:val="en-GB"/>
        </w:rPr>
        <w:t>Boduli</w:t>
      </w:r>
      <w:proofErr w:type="spellEnd"/>
      <w:r>
        <w:rPr>
          <w:rFonts w:asciiTheme="minorHAnsi" w:hAnsiTheme="minorHAnsi" w:cstheme="minorHAnsi"/>
          <w:color w:val="000000" w:themeColor="text1"/>
          <w:sz w:val="22"/>
          <w:szCs w:val="22"/>
          <w:lang w:val="en-GB"/>
        </w:rPr>
        <w:t xml:space="preserve">, will have the option of parking at the Delta, as well as in the following parking lots: </w:t>
      </w:r>
      <w:r>
        <w:rPr>
          <w:rFonts w:asciiTheme="minorHAnsi" w:hAnsiTheme="minorHAnsi" w:cstheme="minorHAnsi"/>
          <w:sz w:val="22"/>
          <w:szCs w:val="22"/>
          <w:lang w:val="en-GB"/>
        </w:rPr>
        <w:t xml:space="preserve">HŽ </w:t>
      </w:r>
      <w:proofErr w:type="spellStart"/>
      <w:r>
        <w:rPr>
          <w:rFonts w:asciiTheme="minorHAnsi" w:hAnsiTheme="minorHAnsi" w:cstheme="minorHAnsi"/>
          <w:sz w:val="22"/>
          <w:szCs w:val="22"/>
          <w:lang w:val="en-GB"/>
        </w:rPr>
        <w:t>Brajdica</w:t>
      </w:r>
      <w:proofErr w:type="spellEnd"/>
      <w:r>
        <w:rPr>
          <w:rFonts w:asciiTheme="minorHAnsi" w:hAnsiTheme="minorHAnsi" w:cstheme="minorHAnsi"/>
          <w:sz w:val="22"/>
          <w:szCs w:val="22"/>
          <w:lang w:val="en-GB"/>
        </w:rPr>
        <w:t xml:space="preserve">, HŽ </w:t>
      </w:r>
      <w:proofErr w:type="spellStart"/>
      <w:r>
        <w:rPr>
          <w:rFonts w:asciiTheme="minorHAnsi" w:hAnsiTheme="minorHAnsi" w:cstheme="minorHAnsi"/>
          <w:sz w:val="22"/>
          <w:szCs w:val="22"/>
          <w:lang w:val="en-GB"/>
        </w:rPr>
        <w:t>Žabica</w:t>
      </w:r>
      <w:proofErr w:type="spellEnd"/>
      <w:r>
        <w:rPr>
          <w:rFonts w:asciiTheme="minorHAnsi" w:hAnsiTheme="minorHAnsi" w:cstheme="minorHAnsi"/>
          <w:sz w:val="22"/>
          <w:szCs w:val="22"/>
          <w:lang w:val="en-GB"/>
        </w:rPr>
        <w:t>, and at the parking areas surrounding the Marketplace (</w:t>
      </w:r>
      <w:proofErr w:type="spellStart"/>
      <w:r>
        <w:rPr>
          <w:rFonts w:asciiTheme="minorHAnsi" w:hAnsiTheme="minorHAnsi" w:cstheme="minorHAnsi"/>
          <w:sz w:val="22"/>
          <w:szCs w:val="22"/>
          <w:lang w:val="en-GB"/>
        </w:rPr>
        <w:t>Verdijeva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Matačićeva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Zagrebačka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Senjsko</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Pristanište</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Wentzelova</w:t>
      </w:r>
      <w:proofErr w:type="spellEnd"/>
      <w:r>
        <w:rPr>
          <w:rFonts w:asciiTheme="minorHAnsi" w:hAnsiTheme="minorHAnsi" w:cstheme="minorHAnsi"/>
          <w:sz w:val="22"/>
          <w:szCs w:val="22"/>
          <w:lang w:val="en-GB"/>
        </w:rPr>
        <w:t xml:space="preserve"> St.), Ivana </w:t>
      </w:r>
      <w:proofErr w:type="spellStart"/>
      <w:r>
        <w:rPr>
          <w:rFonts w:asciiTheme="minorHAnsi" w:hAnsiTheme="minorHAnsi" w:cstheme="minorHAnsi"/>
          <w:sz w:val="22"/>
          <w:szCs w:val="22"/>
          <w:lang w:val="en-GB"/>
        </w:rPr>
        <w:t>Zajca</w:t>
      </w:r>
      <w:proofErr w:type="spellEnd"/>
      <w:r>
        <w:rPr>
          <w:rFonts w:asciiTheme="minorHAnsi" w:hAnsiTheme="minorHAnsi" w:cstheme="minorHAnsi"/>
          <w:sz w:val="22"/>
          <w:szCs w:val="22"/>
          <w:lang w:val="en-GB"/>
        </w:rPr>
        <w:t xml:space="preserve"> St., at the </w:t>
      </w:r>
      <w:proofErr w:type="spellStart"/>
      <w:r>
        <w:rPr>
          <w:rFonts w:asciiTheme="minorHAnsi" w:hAnsiTheme="minorHAnsi" w:cstheme="minorHAnsi"/>
          <w:sz w:val="22"/>
          <w:szCs w:val="22"/>
          <w:lang w:val="en-GB"/>
        </w:rPr>
        <w:t>Gomila</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Školjić</w:t>
      </w:r>
      <w:proofErr w:type="spellEnd"/>
      <w:r>
        <w:rPr>
          <w:rFonts w:asciiTheme="minorHAnsi" w:hAnsiTheme="minorHAnsi" w:cstheme="minorHAnsi"/>
          <w:sz w:val="22"/>
          <w:szCs w:val="22"/>
          <w:lang w:val="en-GB"/>
        </w:rPr>
        <w:t xml:space="preserve">, in </w:t>
      </w:r>
      <w:proofErr w:type="spellStart"/>
      <w:r>
        <w:rPr>
          <w:rFonts w:asciiTheme="minorHAnsi" w:hAnsiTheme="minorHAnsi" w:cstheme="minorHAnsi"/>
          <w:sz w:val="22"/>
          <w:szCs w:val="22"/>
          <w:lang w:val="en-GB"/>
        </w:rPr>
        <w:t>Matije</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Gupca</w:t>
      </w:r>
      <w:proofErr w:type="spellEnd"/>
      <w:r>
        <w:rPr>
          <w:rFonts w:asciiTheme="minorHAnsi" w:hAnsiTheme="minorHAnsi" w:cstheme="minorHAnsi"/>
          <w:sz w:val="22"/>
          <w:szCs w:val="22"/>
          <w:lang w:val="en-GB"/>
        </w:rPr>
        <w:t xml:space="preserve"> St. and </w:t>
      </w:r>
      <w:proofErr w:type="spellStart"/>
      <w:r>
        <w:rPr>
          <w:rFonts w:asciiTheme="minorHAnsi" w:hAnsiTheme="minorHAnsi" w:cstheme="minorHAnsi"/>
          <w:sz w:val="22"/>
          <w:szCs w:val="22"/>
          <w:lang w:val="en-GB"/>
        </w:rPr>
        <w:t>Veslarska</w:t>
      </w:r>
      <w:proofErr w:type="spellEnd"/>
      <w:r>
        <w:rPr>
          <w:rFonts w:asciiTheme="minorHAnsi" w:hAnsiTheme="minorHAnsi" w:cstheme="minorHAnsi"/>
          <w:sz w:val="22"/>
          <w:szCs w:val="22"/>
          <w:lang w:val="en-GB"/>
        </w:rPr>
        <w:t xml:space="preserve"> St. </w:t>
      </w:r>
      <w:r>
        <w:rPr>
          <w:rFonts w:asciiTheme="minorHAnsi" w:hAnsiTheme="minorHAnsi" w:cstheme="minorHAnsi"/>
          <w:b/>
          <w:bCs/>
          <w:sz w:val="22"/>
          <w:szCs w:val="22"/>
          <w:u w:val="single"/>
          <w:lang w:val="en-GB"/>
        </w:rPr>
        <w:t>except on 1 February</w:t>
      </w:r>
      <w:r>
        <w:rPr>
          <w:rFonts w:asciiTheme="minorHAnsi" w:hAnsiTheme="minorHAnsi" w:cstheme="minorHAnsi"/>
          <w:sz w:val="22"/>
          <w:szCs w:val="22"/>
          <w:lang w:val="en-GB"/>
        </w:rPr>
        <w:t xml:space="preserve"> when besides those </w:t>
      </w:r>
      <w:r>
        <w:rPr>
          <w:rFonts w:asciiTheme="minorHAnsi" w:hAnsiTheme="minorHAnsi" w:cstheme="minorHAnsi"/>
          <w:sz w:val="22"/>
          <w:szCs w:val="22"/>
          <w:lang w:val="en-GB"/>
        </w:rPr>
        <w:lastRenderedPageBreak/>
        <w:t xml:space="preserve">in </w:t>
      </w:r>
      <w:proofErr w:type="spellStart"/>
      <w:r>
        <w:rPr>
          <w:rFonts w:asciiTheme="minorHAnsi" w:hAnsiTheme="minorHAnsi" w:cstheme="minorHAnsi"/>
          <w:sz w:val="22"/>
          <w:szCs w:val="22"/>
          <w:lang w:val="en-GB"/>
        </w:rPr>
        <w:t>Putnička</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obala</w:t>
      </w:r>
      <w:proofErr w:type="spellEnd"/>
      <w:r>
        <w:rPr>
          <w:rFonts w:asciiTheme="minorHAnsi" w:hAnsiTheme="minorHAnsi" w:cstheme="minorHAnsi"/>
          <w:sz w:val="22"/>
          <w:szCs w:val="22"/>
          <w:lang w:val="en-GB"/>
        </w:rPr>
        <w:t xml:space="preserve"> and Riva </w:t>
      </w:r>
      <w:proofErr w:type="spellStart"/>
      <w:r>
        <w:rPr>
          <w:rFonts w:asciiTheme="minorHAnsi" w:hAnsiTheme="minorHAnsi" w:cstheme="minorHAnsi"/>
          <w:sz w:val="22"/>
          <w:szCs w:val="22"/>
          <w:lang w:val="en-GB"/>
        </w:rPr>
        <w:t>Boduli</w:t>
      </w:r>
      <w:proofErr w:type="spellEnd"/>
      <w:r>
        <w:rPr>
          <w:rFonts w:asciiTheme="minorHAnsi" w:hAnsiTheme="minorHAnsi" w:cstheme="minorHAnsi"/>
          <w:sz w:val="22"/>
          <w:szCs w:val="22"/>
          <w:lang w:val="en-GB"/>
        </w:rPr>
        <w:t xml:space="preserve">, the following parking lots will also be closed for all users: </w:t>
      </w:r>
      <w:proofErr w:type="spellStart"/>
      <w:r>
        <w:rPr>
          <w:rFonts w:asciiTheme="minorHAnsi" w:hAnsiTheme="minorHAnsi" w:cstheme="minorHAnsi"/>
          <w:sz w:val="22"/>
          <w:szCs w:val="22"/>
          <w:lang w:val="en-GB"/>
        </w:rPr>
        <w:t>Žabica</w:t>
      </w:r>
      <w:proofErr w:type="spellEnd"/>
      <w:r>
        <w:rPr>
          <w:rFonts w:asciiTheme="minorHAnsi" w:hAnsiTheme="minorHAnsi" w:cstheme="minorHAnsi"/>
          <w:sz w:val="22"/>
          <w:szCs w:val="22"/>
          <w:lang w:val="en-GB"/>
        </w:rPr>
        <w:t xml:space="preserve"> (HŽ </w:t>
      </w:r>
      <w:proofErr w:type="spellStart"/>
      <w:r>
        <w:rPr>
          <w:rFonts w:asciiTheme="minorHAnsi" w:hAnsiTheme="minorHAnsi" w:cstheme="minorHAnsi"/>
          <w:sz w:val="22"/>
          <w:szCs w:val="22"/>
          <w:lang w:val="en-GB"/>
        </w:rPr>
        <w:t>Žabica</w:t>
      </w:r>
      <w:proofErr w:type="spellEnd"/>
      <w:r>
        <w:rPr>
          <w:rFonts w:asciiTheme="minorHAnsi" w:hAnsiTheme="minorHAnsi" w:cstheme="minorHAnsi"/>
          <w:sz w:val="22"/>
          <w:szCs w:val="22"/>
          <w:lang w:val="en-GB"/>
        </w:rPr>
        <w:t xml:space="preserve">); the parking lots in </w:t>
      </w:r>
      <w:proofErr w:type="spellStart"/>
      <w:r>
        <w:rPr>
          <w:rFonts w:asciiTheme="minorHAnsi" w:hAnsiTheme="minorHAnsi" w:cstheme="minorHAnsi"/>
          <w:sz w:val="22"/>
          <w:szCs w:val="22"/>
          <w:lang w:val="en-GB"/>
        </w:rPr>
        <w:t>Zanonova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Splitska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Zadarska</w:t>
      </w:r>
      <w:proofErr w:type="spellEnd"/>
      <w:r>
        <w:rPr>
          <w:rFonts w:asciiTheme="minorHAnsi" w:hAnsiTheme="minorHAnsi" w:cstheme="minorHAnsi"/>
          <w:sz w:val="22"/>
          <w:szCs w:val="22"/>
          <w:lang w:val="en-GB"/>
        </w:rPr>
        <w:t xml:space="preserve"> St., Riva St., along with the ones in u </w:t>
      </w:r>
      <w:proofErr w:type="spellStart"/>
      <w:r>
        <w:rPr>
          <w:rFonts w:asciiTheme="minorHAnsi" w:hAnsiTheme="minorHAnsi" w:cstheme="minorHAnsi"/>
          <w:sz w:val="22"/>
          <w:szCs w:val="22"/>
          <w:lang w:val="en-GB"/>
        </w:rPr>
        <w:t>Verdijeva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Zagrebačka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Demetrova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Wenzelova</w:t>
      </w:r>
      <w:proofErr w:type="spellEnd"/>
      <w:r>
        <w:rPr>
          <w:rFonts w:asciiTheme="minorHAnsi" w:hAnsiTheme="minorHAnsi" w:cstheme="minorHAnsi"/>
          <w:sz w:val="22"/>
          <w:szCs w:val="22"/>
          <w:lang w:val="en-GB"/>
        </w:rPr>
        <w:t xml:space="preserve"> St., </w:t>
      </w:r>
      <w:proofErr w:type="spellStart"/>
      <w:r>
        <w:rPr>
          <w:rFonts w:asciiTheme="minorHAnsi" w:hAnsiTheme="minorHAnsi" w:cstheme="minorHAnsi"/>
          <w:sz w:val="22"/>
          <w:szCs w:val="22"/>
          <w:lang w:val="en-GB"/>
        </w:rPr>
        <w:t>Senjsko</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Pristanište</w:t>
      </w:r>
      <w:proofErr w:type="spellEnd"/>
      <w:r>
        <w:rPr>
          <w:rFonts w:asciiTheme="minorHAnsi" w:hAnsiTheme="minorHAnsi" w:cstheme="minorHAnsi"/>
          <w:sz w:val="22"/>
          <w:szCs w:val="22"/>
          <w:lang w:val="en-GB"/>
        </w:rPr>
        <w:t xml:space="preserve"> St., Ivana </w:t>
      </w:r>
      <w:proofErr w:type="spellStart"/>
      <w:r>
        <w:rPr>
          <w:rFonts w:asciiTheme="minorHAnsi" w:hAnsiTheme="minorHAnsi" w:cstheme="minorHAnsi"/>
          <w:sz w:val="22"/>
          <w:szCs w:val="22"/>
          <w:lang w:val="en-GB"/>
        </w:rPr>
        <w:t>Zajca</w:t>
      </w:r>
      <w:proofErr w:type="spellEnd"/>
      <w:r>
        <w:rPr>
          <w:rFonts w:asciiTheme="minorHAnsi" w:hAnsiTheme="minorHAnsi" w:cstheme="minorHAnsi"/>
          <w:sz w:val="22"/>
          <w:szCs w:val="22"/>
          <w:lang w:val="en-GB"/>
        </w:rPr>
        <w:t xml:space="preserve"> St. and the one in </w:t>
      </w:r>
      <w:proofErr w:type="spellStart"/>
      <w:r>
        <w:rPr>
          <w:rFonts w:asciiTheme="minorHAnsi" w:hAnsiTheme="minorHAnsi" w:cstheme="minorHAnsi"/>
          <w:sz w:val="22"/>
          <w:szCs w:val="22"/>
          <w:lang w:val="en-GB"/>
        </w:rPr>
        <w:t>Grobniča</w:t>
      </w:r>
      <w:proofErr w:type="spellEnd"/>
      <w:r>
        <w:rPr>
          <w:rFonts w:asciiTheme="minorHAnsi" w:hAnsiTheme="minorHAnsi" w:cstheme="minorHAnsi"/>
          <w:sz w:val="22"/>
          <w:szCs w:val="22"/>
          <w:lang w:val="en-GB"/>
        </w:rPr>
        <w:t xml:space="preserve"> Riva St.</w:t>
      </w:r>
    </w:p>
    <w:p w14:paraId="05004C99" w14:textId="77777777" w:rsidR="00E833A3" w:rsidRDefault="00E833A3"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lang w:val="en-GB"/>
        </w:rPr>
        <w:t xml:space="preserve">The </w:t>
      </w:r>
      <w:proofErr w:type="spellStart"/>
      <w:r>
        <w:rPr>
          <w:rFonts w:asciiTheme="minorHAnsi" w:hAnsiTheme="minorHAnsi" w:cstheme="minorHAnsi"/>
          <w:b/>
          <w:bCs/>
          <w:color w:val="000000" w:themeColor="text1"/>
          <w:sz w:val="22"/>
          <w:szCs w:val="22"/>
          <w:lang w:val="en-GB"/>
        </w:rPr>
        <w:t>Zagrad</w:t>
      </w:r>
      <w:proofErr w:type="spellEnd"/>
      <w:r>
        <w:rPr>
          <w:rFonts w:asciiTheme="minorHAnsi" w:hAnsiTheme="minorHAnsi" w:cstheme="minorHAnsi"/>
          <w:b/>
          <w:bCs/>
          <w:color w:val="000000" w:themeColor="text1"/>
          <w:sz w:val="22"/>
          <w:szCs w:val="22"/>
          <w:lang w:val="en-GB"/>
        </w:rPr>
        <w:t xml:space="preserve"> B garage will also be closed</w:t>
      </w:r>
      <w:r>
        <w:rPr>
          <w:rFonts w:asciiTheme="minorHAnsi" w:hAnsiTheme="minorHAnsi" w:cstheme="minorHAnsi"/>
          <w:color w:val="000000" w:themeColor="text1"/>
          <w:sz w:val="22"/>
          <w:szCs w:val="22"/>
          <w:lang w:val="en-GB"/>
        </w:rPr>
        <w:t>, as these parking spots will be used by guests attending the opening programme.</w:t>
      </w:r>
    </w:p>
    <w:p w14:paraId="77874213" w14:textId="77777777" w:rsidR="00A40E2D" w:rsidRDefault="00A40E2D"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p>
    <w:p w14:paraId="1AFED175" w14:textId="77777777" w:rsidR="00A40E2D" w:rsidRDefault="00A40E2D"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p>
    <w:p w14:paraId="3CB64767" w14:textId="77777777" w:rsidR="00A40E2D" w:rsidRPr="004A4F17" w:rsidRDefault="00A40E2D" w:rsidP="00E833A3">
      <w:pPr>
        <w:pStyle w:val="xmsonormal"/>
        <w:shd w:val="clear" w:color="auto" w:fill="FFFFFF"/>
        <w:spacing w:before="0" w:beforeAutospacing="0" w:after="0" w:afterAutospacing="0"/>
        <w:rPr>
          <w:rFonts w:asciiTheme="minorHAnsi" w:hAnsiTheme="minorHAnsi" w:cstheme="minorHAnsi"/>
          <w:b/>
          <w:bCs/>
          <w:color w:val="000000" w:themeColor="text1"/>
        </w:rPr>
      </w:pPr>
      <w:r>
        <w:rPr>
          <w:rFonts w:asciiTheme="minorHAnsi" w:hAnsiTheme="minorHAnsi" w:cstheme="minorHAnsi"/>
          <w:b/>
          <w:bCs/>
          <w:color w:val="000000" w:themeColor="text1"/>
          <w:lang w:val="en-GB"/>
        </w:rPr>
        <w:t xml:space="preserve">Free public city and suburban transport </w:t>
      </w:r>
    </w:p>
    <w:p w14:paraId="574E563A" w14:textId="77777777" w:rsidR="00C11A72" w:rsidRDefault="00C11A72"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p>
    <w:p w14:paraId="37DE025A" w14:textId="58BC9FE1" w:rsidR="00FD6E9B" w:rsidRDefault="00FD6E9B"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en-GB"/>
        </w:rPr>
        <w:t xml:space="preserve">On the European Capital of Culture opening ceremony day, 1 February, </w:t>
      </w:r>
      <w:r>
        <w:rPr>
          <w:rFonts w:asciiTheme="minorHAnsi" w:hAnsiTheme="minorHAnsi" w:cstheme="minorHAnsi"/>
          <w:b/>
          <w:bCs/>
          <w:color w:val="000000" w:themeColor="text1"/>
          <w:sz w:val="22"/>
          <w:szCs w:val="22"/>
          <w:lang w:val="en-GB"/>
        </w:rPr>
        <w:t>the city and suburban public transport routes will be completely free of charge throughout the entire day</w:t>
      </w:r>
      <w:r>
        <w:rPr>
          <w:rFonts w:asciiTheme="minorHAnsi" w:hAnsiTheme="minorHAnsi" w:cstheme="minorHAnsi"/>
          <w:color w:val="000000" w:themeColor="text1"/>
          <w:sz w:val="22"/>
          <w:szCs w:val="22"/>
          <w:lang w:val="en-GB"/>
        </w:rPr>
        <w:t xml:space="preserve">. </w:t>
      </w:r>
      <w:proofErr w:type="spellStart"/>
      <w:r>
        <w:rPr>
          <w:rFonts w:asciiTheme="minorHAnsi" w:hAnsiTheme="minorHAnsi" w:cstheme="minorHAnsi"/>
          <w:color w:val="000000" w:themeColor="text1"/>
          <w:sz w:val="22"/>
          <w:szCs w:val="22"/>
          <w:lang w:val="en-GB"/>
        </w:rPr>
        <w:t>Autotrolej</w:t>
      </w:r>
      <w:proofErr w:type="spellEnd"/>
      <w:r>
        <w:rPr>
          <w:rFonts w:asciiTheme="minorHAnsi" w:hAnsiTheme="minorHAnsi" w:cstheme="minorHAnsi"/>
          <w:color w:val="000000" w:themeColor="text1"/>
          <w:sz w:val="22"/>
          <w:szCs w:val="22"/>
          <w:lang w:val="en-GB"/>
        </w:rPr>
        <w:t xml:space="preserve"> buses will </w:t>
      </w:r>
      <w:r>
        <w:rPr>
          <w:rFonts w:asciiTheme="minorHAnsi" w:hAnsiTheme="minorHAnsi" w:cstheme="minorHAnsi"/>
          <w:b/>
          <w:bCs/>
          <w:color w:val="000000" w:themeColor="text1"/>
          <w:sz w:val="22"/>
          <w:szCs w:val="22"/>
          <w:lang w:val="en-GB"/>
        </w:rPr>
        <w:t>follow the workday schedule, while additional departures will be introduced for lines 1, 2, 3, 4, 5, 6, 7, 7A and 8 from 6 pm to 12 am.</w:t>
      </w:r>
      <w:r>
        <w:rPr>
          <w:rFonts w:asciiTheme="minorHAnsi" w:hAnsiTheme="minorHAnsi" w:cstheme="minorHAnsi"/>
          <w:color w:val="000000" w:themeColor="text1"/>
          <w:sz w:val="22"/>
          <w:szCs w:val="22"/>
          <w:lang w:val="en-GB"/>
        </w:rPr>
        <w:t xml:space="preserve"> </w:t>
      </w:r>
      <w:r>
        <w:rPr>
          <w:rFonts w:asciiTheme="minorHAnsi" w:hAnsiTheme="minorHAnsi" w:cstheme="minorHAnsi"/>
          <w:b/>
          <w:bCs/>
          <w:color w:val="000000" w:themeColor="text1"/>
          <w:sz w:val="22"/>
          <w:szCs w:val="22"/>
          <w:lang w:val="en-GB"/>
        </w:rPr>
        <w:t>Therefore, the timetable of that day will be extended</w:t>
      </w:r>
      <w:r>
        <w:rPr>
          <w:rFonts w:asciiTheme="minorHAnsi" w:hAnsiTheme="minorHAnsi" w:cstheme="minorHAnsi"/>
          <w:color w:val="000000" w:themeColor="text1"/>
          <w:sz w:val="22"/>
          <w:szCs w:val="22"/>
          <w:lang w:val="en-GB"/>
        </w:rPr>
        <w:t>, moving the last departures of the city lines to 12 am, while the night lines will follow the existing timetable.</w:t>
      </w:r>
    </w:p>
    <w:p w14:paraId="5B0CF88E" w14:textId="77777777" w:rsidR="00886991" w:rsidRDefault="00886991"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en-GB"/>
        </w:rPr>
        <w:t xml:space="preserve">During the traffic ban in the immediate city centre, </w:t>
      </w:r>
      <w:r>
        <w:rPr>
          <w:rFonts w:asciiTheme="minorHAnsi" w:hAnsiTheme="minorHAnsi" w:cstheme="minorHAnsi"/>
          <w:b/>
          <w:bCs/>
          <w:color w:val="000000" w:themeColor="text1"/>
          <w:sz w:val="22"/>
          <w:szCs w:val="22"/>
          <w:lang w:val="en-GB"/>
        </w:rPr>
        <w:t>public transport buses will also run along the northern corridor</w:t>
      </w:r>
      <w:r>
        <w:rPr>
          <w:rFonts w:asciiTheme="minorHAnsi" w:hAnsiTheme="minorHAnsi" w:cstheme="minorHAnsi"/>
          <w:color w:val="000000" w:themeColor="text1"/>
          <w:sz w:val="22"/>
          <w:szCs w:val="22"/>
          <w:lang w:val="en-GB"/>
        </w:rPr>
        <w:t xml:space="preserve"> - via F. la Guardia St., </w:t>
      </w:r>
      <w:proofErr w:type="spellStart"/>
      <w:r>
        <w:rPr>
          <w:rFonts w:asciiTheme="minorHAnsi" w:hAnsiTheme="minorHAnsi" w:cstheme="minorHAnsi"/>
          <w:color w:val="000000" w:themeColor="text1"/>
          <w:sz w:val="22"/>
          <w:szCs w:val="22"/>
          <w:lang w:val="en-GB"/>
        </w:rPr>
        <w:t>Pomerio</w:t>
      </w:r>
      <w:proofErr w:type="spellEnd"/>
      <w:r>
        <w:rPr>
          <w:rFonts w:asciiTheme="minorHAnsi" w:hAnsiTheme="minorHAnsi" w:cstheme="minorHAnsi"/>
          <w:color w:val="000000" w:themeColor="text1"/>
          <w:sz w:val="22"/>
          <w:szCs w:val="22"/>
          <w:lang w:val="en-GB"/>
        </w:rPr>
        <w:t xml:space="preserve"> St. and </w:t>
      </w:r>
      <w:proofErr w:type="spellStart"/>
      <w:r>
        <w:rPr>
          <w:rFonts w:asciiTheme="minorHAnsi" w:hAnsiTheme="minorHAnsi" w:cstheme="minorHAnsi"/>
          <w:color w:val="000000" w:themeColor="text1"/>
          <w:sz w:val="22"/>
          <w:szCs w:val="22"/>
          <w:lang w:val="en-GB"/>
        </w:rPr>
        <w:t>Žrtava</w:t>
      </w:r>
      <w:proofErr w:type="spellEnd"/>
      <w:r>
        <w:rPr>
          <w:rFonts w:asciiTheme="minorHAnsi" w:hAnsiTheme="minorHAnsi" w:cstheme="minorHAnsi"/>
          <w:color w:val="000000" w:themeColor="text1"/>
          <w:sz w:val="22"/>
          <w:szCs w:val="22"/>
          <w:lang w:val="en-GB"/>
        </w:rPr>
        <w:t xml:space="preserve"> </w:t>
      </w:r>
      <w:proofErr w:type="spellStart"/>
      <w:r>
        <w:rPr>
          <w:rFonts w:asciiTheme="minorHAnsi" w:hAnsiTheme="minorHAnsi" w:cstheme="minorHAnsi"/>
          <w:color w:val="000000" w:themeColor="text1"/>
          <w:sz w:val="22"/>
          <w:szCs w:val="22"/>
          <w:lang w:val="en-GB"/>
        </w:rPr>
        <w:t>Fašizma</w:t>
      </w:r>
      <w:proofErr w:type="spellEnd"/>
      <w:r>
        <w:rPr>
          <w:rFonts w:asciiTheme="minorHAnsi" w:hAnsiTheme="minorHAnsi" w:cstheme="minorHAnsi"/>
          <w:color w:val="000000" w:themeColor="text1"/>
          <w:sz w:val="22"/>
          <w:szCs w:val="22"/>
          <w:lang w:val="en-GB"/>
        </w:rPr>
        <w:t xml:space="preserve"> St. Buses will stop for passengers at all the marked bus stops on this route, and for all the running buses, a bus stop will be available in </w:t>
      </w:r>
      <w:proofErr w:type="spellStart"/>
      <w:r>
        <w:rPr>
          <w:rFonts w:asciiTheme="minorHAnsi" w:hAnsiTheme="minorHAnsi" w:cstheme="minorHAnsi"/>
          <w:color w:val="000000" w:themeColor="text1"/>
          <w:sz w:val="22"/>
          <w:szCs w:val="22"/>
          <w:lang w:val="en-GB"/>
        </w:rPr>
        <w:t>Rade</w:t>
      </w:r>
      <w:proofErr w:type="spellEnd"/>
      <w:r>
        <w:rPr>
          <w:rFonts w:asciiTheme="minorHAnsi" w:hAnsiTheme="minorHAnsi" w:cstheme="minorHAnsi"/>
          <w:color w:val="000000" w:themeColor="text1"/>
          <w:sz w:val="22"/>
          <w:szCs w:val="22"/>
          <w:lang w:val="en-GB"/>
        </w:rPr>
        <w:t xml:space="preserve"> </w:t>
      </w:r>
      <w:proofErr w:type="spellStart"/>
      <w:r>
        <w:rPr>
          <w:rFonts w:asciiTheme="minorHAnsi" w:hAnsiTheme="minorHAnsi" w:cstheme="minorHAnsi"/>
          <w:color w:val="000000" w:themeColor="text1"/>
          <w:sz w:val="22"/>
          <w:szCs w:val="22"/>
          <w:lang w:val="en-GB"/>
        </w:rPr>
        <w:t>Šupića</w:t>
      </w:r>
      <w:proofErr w:type="spellEnd"/>
      <w:r>
        <w:rPr>
          <w:rFonts w:asciiTheme="minorHAnsi" w:hAnsiTheme="minorHAnsi" w:cstheme="minorHAnsi"/>
          <w:color w:val="000000" w:themeColor="text1"/>
          <w:sz w:val="22"/>
          <w:szCs w:val="22"/>
          <w:lang w:val="en-GB"/>
        </w:rPr>
        <w:t xml:space="preserve"> St. (the lay-by on the bridge at the </w:t>
      </w:r>
      <w:proofErr w:type="spellStart"/>
      <w:r>
        <w:rPr>
          <w:rFonts w:asciiTheme="minorHAnsi" w:hAnsiTheme="minorHAnsi" w:cstheme="minorHAnsi"/>
          <w:color w:val="000000" w:themeColor="text1"/>
          <w:sz w:val="22"/>
          <w:szCs w:val="22"/>
          <w:lang w:val="en-GB"/>
        </w:rPr>
        <w:t>Kont</w:t>
      </w:r>
      <w:proofErr w:type="spellEnd"/>
      <w:r>
        <w:rPr>
          <w:rFonts w:asciiTheme="minorHAnsi" w:hAnsiTheme="minorHAnsi" w:cstheme="minorHAnsi"/>
          <w:color w:val="000000" w:themeColor="text1"/>
          <w:sz w:val="22"/>
          <w:szCs w:val="22"/>
          <w:lang w:val="en-GB"/>
        </w:rPr>
        <w:t>).</w:t>
      </w:r>
    </w:p>
    <w:p w14:paraId="1BA852D4" w14:textId="77777777" w:rsidR="00E8790E" w:rsidRDefault="00E8790E" w:rsidP="00E833A3">
      <w:pPr>
        <w:pStyle w:val="xmsonormal"/>
        <w:shd w:val="clear" w:color="auto" w:fill="FFFFFF"/>
        <w:spacing w:before="0" w:beforeAutospacing="0" w:after="0" w:afterAutospacing="0"/>
        <w:rPr>
          <w:rFonts w:asciiTheme="minorHAnsi" w:hAnsiTheme="minorHAnsi" w:cstheme="minorHAnsi"/>
          <w:b/>
          <w:bCs/>
          <w:color w:val="000000" w:themeColor="text1"/>
          <w:sz w:val="22"/>
          <w:szCs w:val="22"/>
        </w:rPr>
      </w:pPr>
    </w:p>
    <w:p w14:paraId="46E33DC7" w14:textId="77777777" w:rsidR="00192E41" w:rsidRDefault="00D257D9"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lang w:val="en-GB"/>
        </w:rPr>
        <w:t>The start and end stop of the suburban lines will be at the “Delta” bus terminal</w:t>
      </w:r>
      <w:r>
        <w:rPr>
          <w:rFonts w:asciiTheme="minorHAnsi" w:hAnsiTheme="minorHAnsi" w:cstheme="minorHAnsi"/>
          <w:color w:val="000000" w:themeColor="text1"/>
          <w:sz w:val="22"/>
          <w:szCs w:val="22"/>
          <w:lang w:val="en-GB"/>
        </w:rPr>
        <w:t xml:space="preserve">, and during operation, the buses will also use the bus stops marked on the northern traffic corridor. </w:t>
      </w:r>
    </w:p>
    <w:p w14:paraId="16C5C433" w14:textId="77777777" w:rsidR="00D257D9" w:rsidRPr="001F547B" w:rsidRDefault="00993BF2" w:rsidP="00E833A3">
      <w:pPr>
        <w:pStyle w:val="xmsonormal"/>
        <w:shd w:val="clear" w:color="auto" w:fill="FFFFFF"/>
        <w:spacing w:before="0" w:beforeAutospacing="0" w:after="0" w:afterAutospacing="0"/>
        <w:rPr>
          <w:rFonts w:asciiTheme="minorHAnsi" w:hAnsiTheme="minorHAnsi" w:cstheme="minorHAnsi"/>
          <w:b/>
          <w:bCs/>
          <w:color w:val="000000" w:themeColor="text1"/>
          <w:sz w:val="22"/>
          <w:szCs w:val="22"/>
        </w:rPr>
      </w:pPr>
      <w:r>
        <w:rPr>
          <w:rFonts w:asciiTheme="minorHAnsi" w:hAnsiTheme="minorHAnsi" w:cstheme="minorHAnsi"/>
          <w:color w:val="000000" w:themeColor="text1"/>
          <w:sz w:val="22"/>
          <w:szCs w:val="22"/>
          <w:lang w:val="en-GB"/>
        </w:rPr>
        <w:t xml:space="preserve">During the city centre traffic ban, </w:t>
      </w:r>
      <w:r>
        <w:rPr>
          <w:rFonts w:asciiTheme="minorHAnsi" w:hAnsiTheme="minorHAnsi" w:cstheme="minorHAnsi"/>
          <w:b/>
          <w:bCs/>
          <w:color w:val="000000" w:themeColor="text1"/>
          <w:sz w:val="22"/>
          <w:szCs w:val="22"/>
          <w:lang w:val="en-GB"/>
        </w:rPr>
        <w:t xml:space="preserve">the bus station in </w:t>
      </w:r>
      <w:proofErr w:type="spellStart"/>
      <w:r>
        <w:rPr>
          <w:rFonts w:asciiTheme="minorHAnsi" w:hAnsiTheme="minorHAnsi" w:cstheme="minorHAnsi"/>
          <w:b/>
          <w:bCs/>
          <w:color w:val="000000" w:themeColor="text1"/>
          <w:sz w:val="22"/>
          <w:szCs w:val="22"/>
          <w:lang w:val="en-GB"/>
        </w:rPr>
        <w:t>Žabica</w:t>
      </w:r>
      <w:proofErr w:type="spellEnd"/>
      <w:r>
        <w:rPr>
          <w:rFonts w:asciiTheme="minorHAnsi" w:hAnsiTheme="minorHAnsi" w:cstheme="minorHAnsi"/>
          <w:b/>
          <w:bCs/>
          <w:color w:val="000000" w:themeColor="text1"/>
          <w:sz w:val="22"/>
          <w:szCs w:val="22"/>
          <w:lang w:val="en-GB"/>
        </w:rPr>
        <w:t xml:space="preserve"> Square will remain available for intercity bus lines.</w:t>
      </w:r>
    </w:p>
    <w:p w14:paraId="3C04A840" w14:textId="77777777" w:rsidR="000F016B" w:rsidRDefault="000F016B"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p>
    <w:p w14:paraId="19B78348" w14:textId="77777777" w:rsidR="00BA5B95" w:rsidRPr="00FD6E9B" w:rsidRDefault="00BA5B95" w:rsidP="00E833A3">
      <w:pPr>
        <w:pStyle w:val="xmsonormal"/>
        <w:shd w:val="clear" w:color="auto" w:fill="FFFFFF"/>
        <w:spacing w:before="0" w:beforeAutospacing="0" w:after="0" w:afterAutospacing="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en-GB"/>
        </w:rPr>
        <w:t xml:space="preserve">When it comes to </w:t>
      </w:r>
      <w:r>
        <w:rPr>
          <w:rFonts w:asciiTheme="minorHAnsi" w:hAnsiTheme="minorHAnsi" w:cstheme="minorHAnsi"/>
          <w:b/>
          <w:bCs/>
          <w:color w:val="000000" w:themeColor="text1"/>
          <w:sz w:val="22"/>
          <w:szCs w:val="22"/>
          <w:lang w:val="en-GB"/>
        </w:rPr>
        <w:t>taxi stops</w:t>
      </w:r>
      <w:r>
        <w:rPr>
          <w:rFonts w:asciiTheme="minorHAnsi" w:hAnsiTheme="minorHAnsi" w:cstheme="minorHAnsi"/>
          <w:color w:val="000000" w:themeColor="text1"/>
          <w:sz w:val="22"/>
          <w:szCs w:val="22"/>
          <w:lang w:val="en-GB"/>
        </w:rPr>
        <w:t xml:space="preserve">, </w:t>
      </w:r>
      <w:r>
        <w:rPr>
          <w:rFonts w:asciiTheme="minorHAnsi" w:hAnsiTheme="minorHAnsi" w:cstheme="minorHAnsi"/>
          <w:b/>
          <w:bCs/>
          <w:color w:val="000000" w:themeColor="text1"/>
          <w:sz w:val="22"/>
          <w:szCs w:val="22"/>
          <w:lang w:val="en-GB"/>
        </w:rPr>
        <w:t xml:space="preserve">those in </w:t>
      </w:r>
      <w:proofErr w:type="spellStart"/>
      <w:r>
        <w:rPr>
          <w:rFonts w:asciiTheme="minorHAnsi" w:hAnsiTheme="minorHAnsi" w:cstheme="minorHAnsi"/>
          <w:b/>
          <w:bCs/>
          <w:color w:val="000000" w:themeColor="text1"/>
          <w:sz w:val="22"/>
          <w:szCs w:val="22"/>
          <w:lang w:val="en-GB"/>
        </w:rPr>
        <w:t>Jelačić</w:t>
      </w:r>
      <w:proofErr w:type="spellEnd"/>
      <w:r>
        <w:rPr>
          <w:rFonts w:asciiTheme="minorHAnsi" w:hAnsiTheme="minorHAnsi" w:cstheme="minorHAnsi"/>
          <w:b/>
          <w:bCs/>
          <w:color w:val="000000" w:themeColor="text1"/>
          <w:sz w:val="22"/>
          <w:szCs w:val="22"/>
          <w:lang w:val="en-GB"/>
        </w:rPr>
        <w:t xml:space="preserve"> Square, the Passenger Terminal and in </w:t>
      </w:r>
      <w:proofErr w:type="spellStart"/>
      <w:r>
        <w:rPr>
          <w:rFonts w:asciiTheme="minorHAnsi" w:hAnsiTheme="minorHAnsi" w:cstheme="minorHAnsi"/>
          <w:b/>
          <w:bCs/>
          <w:color w:val="000000" w:themeColor="text1"/>
          <w:sz w:val="22"/>
          <w:szCs w:val="22"/>
          <w:lang w:val="en-GB"/>
        </w:rPr>
        <w:t>Žabica</w:t>
      </w:r>
      <w:proofErr w:type="spellEnd"/>
      <w:r>
        <w:rPr>
          <w:rFonts w:asciiTheme="minorHAnsi" w:hAnsiTheme="minorHAnsi" w:cstheme="minorHAnsi"/>
          <w:b/>
          <w:bCs/>
          <w:color w:val="000000" w:themeColor="text1"/>
          <w:sz w:val="22"/>
          <w:szCs w:val="22"/>
          <w:lang w:val="en-GB"/>
        </w:rPr>
        <w:t xml:space="preserve"> will not be available</w:t>
      </w:r>
      <w:r>
        <w:rPr>
          <w:rFonts w:asciiTheme="minorHAnsi" w:hAnsiTheme="minorHAnsi" w:cstheme="minorHAnsi"/>
          <w:color w:val="000000" w:themeColor="text1"/>
          <w:sz w:val="22"/>
          <w:szCs w:val="22"/>
          <w:lang w:val="en-GB"/>
        </w:rPr>
        <w:t xml:space="preserve"> during the city centre traffic ban, so </w:t>
      </w:r>
      <w:r>
        <w:rPr>
          <w:rFonts w:asciiTheme="minorHAnsi" w:hAnsiTheme="minorHAnsi" w:cstheme="minorHAnsi"/>
          <w:b/>
          <w:bCs/>
          <w:color w:val="000000" w:themeColor="text1"/>
          <w:sz w:val="22"/>
          <w:szCs w:val="22"/>
          <w:lang w:val="en-GB"/>
        </w:rPr>
        <w:t xml:space="preserve">a temporary taxi stop will be available in the south lane of Ivana </w:t>
      </w:r>
      <w:proofErr w:type="spellStart"/>
      <w:r>
        <w:rPr>
          <w:rFonts w:asciiTheme="minorHAnsi" w:hAnsiTheme="minorHAnsi" w:cstheme="minorHAnsi"/>
          <w:b/>
          <w:bCs/>
          <w:color w:val="000000" w:themeColor="text1"/>
          <w:sz w:val="22"/>
          <w:szCs w:val="22"/>
          <w:lang w:val="en-GB"/>
        </w:rPr>
        <w:t>Pavla</w:t>
      </w:r>
      <w:proofErr w:type="spellEnd"/>
      <w:r>
        <w:rPr>
          <w:rFonts w:asciiTheme="minorHAnsi" w:hAnsiTheme="minorHAnsi" w:cstheme="minorHAnsi"/>
          <w:b/>
          <w:bCs/>
          <w:color w:val="000000" w:themeColor="text1"/>
          <w:sz w:val="22"/>
          <w:szCs w:val="22"/>
          <w:lang w:val="en-GB"/>
        </w:rPr>
        <w:t xml:space="preserve"> II Street</w:t>
      </w:r>
      <w:r>
        <w:rPr>
          <w:rFonts w:asciiTheme="minorHAnsi" w:hAnsiTheme="minorHAnsi" w:cstheme="minorHAnsi"/>
          <w:color w:val="000000" w:themeColor="text1"/>
          <w:sz w:val="22"/>
          <w:szCs w:val="22"/>
          <w:lang w:val="en-GB"/>
        </w:rPr>
        <w:t xml:space="preserve">, directly across from the </w:t>
      </w:r>
      <w:proofErr w:type="spellStart"/>
      <w:r>
        <w:rPr>
          <w:rFonts w:asciiTheme="minorHAnsi" w:hAnsiTheme="minorHAnsi" w:cstheme="minorHAnsi"/>
          <w:color w:val="000000" w:themeColor="text1"/>
          <w:sz w:val="22"/>
          <w:szCs w:val="22"/>
          <w:lang w:val="en-GB"/>
        </w:rPr>
        <w:t>Zagrad</w:t>
      </w:r>
      <w:proofErr w:type="spellEnd"/>
      <w:r>
        <w:rPr>
          <w:rFonts w:asciiTheme="minorHAnsi" w:hAnsiTheme="minorHAnsi" w:cstheme="minorHAnsi"/>
          <w:color w:val="000000" w:themeColor="text1"/>
          <w:sz w:val="22"/>
          <w:szCs w:val="22"/>
          <w:lang w:val="en-GB"/>
        </w:rPr>
        <w:t xml:space="preserve"> garage.</w:t>
      </w:r>
    </w:p>
    <w:p w14:paraId="30342771" w14:textId="77777777" w:rsidR="00A40E2D" w:rsidRPr="00A40E2D" w:rsidRDefault="00A40E2D" w:rsidP="00E833A3">
      <w:pPr>
        <w:pStyle w:val="xmsonormal"/>
        <w:shd w:val="clear" w:color="auto" w:fill="FFFFFF"/>
        <w:spacing w:before="0" w:beforeAutospacing="0" w:after="0" w:afterAutospacing="0"/>
        <w:rPr>
          <w:rFonts w:asciiTheme="minorHAnsi" w:hAnsiTheme="minorHAnsi" w:cstheme="minorHAnsi"/>
          <w:b/>
          <w:bCs/>
          <w:color w:val="000000" w:themeColor="text1"/>
          <w:sz w:val="22"/>
          <w:szCs w:val="22"/>
        </w:rPr>
      </w:pPr>
    </w:p>
    <w:p w14:paraId="5BD9DC10" w14:textId="77777777" w:rsidR="00934F9C" w:rsidRPr="001F547B" w:rsidRDefault="00934F9C" w:rsidP="00BA4023">
      <w:pPr>
        <w:pStyle w:val="xmsonormal"/>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r>
        <w:rPr>
          <w:rFonts w:asciiTheme="minorHAnsi" w:hAnsiTheme="minorHAnsi" w:cstheme="minorHAnsi"/>
          <w:b/>
          <w:bCs/>
          <w:color w:val="000000" w:themeColor="text1"/>
          <w:bdr w:val="none" w:sz="0" w:space="0" w:color="auto" w:frame="1"/>
          <w:lang w:val="en-GB"/>
        </w:rPr>
        <w:t>Filming and photographing the programme and the ban on the use of drones</w:t>
      </w:r>
    </w:p>
    <w:p w14:paraId="1F0981B1" w14:textId="77777777" w:rsidR="00C11A72" w:rsidRDefault="00C11A72"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4FDC2CA0" w14:textId="3E996D79" w:rsidR="0075360F" w:rsidRDefault="003E14DF"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b/>
          <w:bCs/>
          <w:color w:val="000000" w:themeColor="text1"/>
          <w:sz w:val="22"/>
          <w:szCs w:val="22"/>
          <w:bdr w:val="none" w:sz="0" w:space="0" w:color="auto" w:frame="1"/>
          <w:lang w:val="en-GB"/>
        </w:rPr>
        <w:t>A ban on the use of unmanned aerial vehicles, or drones</w:t>
      </w:r>
      <w:r>
        <w:rPr>
          <w:rFonts w:asciiTheme="minorHAnsi" w:hAnsiTheme="minorHAnsi" w:cstheme="minorHAnsi"/>
          <w:color w:val="000000" w:themeColor="text1"/>
          <w:sz w:val="22"/>
          <w:szCs w:val="22"/>
          <w:bdr w:val="none" w:sz="0" w:space="0" w:color="auto" w:frame="1"/>
          <w:lang w:val="en-GB"/>
        </w:rPr>
        <w:t xml:space="preserve">, will be in force on 1 February from 12 pm to 12 am. Exceptional permission to use drones was granted to HRT (Croatian </w:t>
      </w:r>
      <w:proofErr w:type="spellStart"/>
      <w:r>
        <w:rPr>
          <w:rFonts w:asciiTheme="minorHAnsi" w:hAnsiTheme="minorHAnsi" w:cstheme="minorHAnsi"/>
          <w:color w:val="000000" w:themeColor="text1"/>
          <w:sz w:val="22"/>
          <w:szCs w:val="22"/>
          <w:bdr w:val="none" w:sz="0" w:space="0" w:color="auto" w:frame="1"/>
          <w:lang w:val="en-GB"/>
        </w:rPr>
        <w:t>Radiotelevision</w:t>
      </w:r>
      <w:proofErr w:type="spellEnd"/>
      <w:r>
        <w:rPr>
          <w:rFonts w:asciiTheme="minorHAnsi" w:hAnsiTheme="minorHAnsi" w:cstheme="minorHAnsi"/>
          <w:color w:val="000000" w:themeColor="text1"/>
          <w:sz w:val="22"/>
          <w:szCs w:val="22"/>
          <w:bdr w:val="none" w:sz="0" w:space="0" w:color="auto" w:frame="1"/>
          <w:lang w:val="en-GB"/>
        </w:rPr>
        <w:t>) as the official broadcaster. The central opening programme at the Rijeka Port will be recorded by HRT in a multi-camera production, and it will also be recorded and photographed by other media from home and abroad, as well as by the organisers.</w:t>
      </w:r>
    </w:p>
    <w:p w14:paraId="4CA8D5A8" w14:textId="77777777" w:rsidR="00D6025A" w:rsidRDefault="00D6025A"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04197E94" w14:textId="77777777" w:rsidR="00D6025A" w:rsidRPr="003A2392" w:rsidRDefault="00D31643" w:rsidP="00BA4023">
      <w:pPr>
        <w:pStyle w:val="xmsonormal"/>
        <w:shd w:val="clear" w:color="auto" w:fill="FFFFFF"/>
        <w:spacing w:before="0" w:beforeAutospacing="0" w:after="0" w:afterAutospacing="0"/>
        <w:rPr>
          <w:rFonts w:asciiTheme="minorHAnsi" w:hAnsiTheme="minorHAnsi" w:cstheme="minorHAnsi"/>
          <w:b/>
          <w:bCs/>
          <w:color w:val="000000" w:themeColor="text1"/>
          <w:bdr w:val="none" w:sz="0" w:space="0" w:color="auto" w:frame="1"/>
        </w:rPr>
      </w:pPr>
      <w:r>
        <w:rPr>
          <w:rFonts w:asciiTheme="minorHAnsi" w:hAnsiTheme="minorHAnsi" w:cstheme="minorHAnsi"/>
          <w:b/>
          <w:bCs/>
          <w:color w:val="000000" w:themeColor="text1"/>
          <w:bdr w:val="none" w:sz="0" w:space="0" w:color="auto" w:frame="1"/>
          <w:lang w:val="en-GB"/>
        </w:rPr>
        <w:t xml:space="preserve">A warning to persons with </w:t>
      </w:r>
      <w:proofErr w:type="gramStart"/>
      <w:r>
        <w:rPr>
          <w:rFonts w:asciiTheme="minorHAnsi" w:hAnsiTheme="minorHAnsi" w:cstheme="minorHAnsi"/>
          <w:b/>
          <w:bCs/>
          <w:color w:val="000000" w:themeColor="text1"/>
          <w:bdr w:val="none" w:sz="0" w:space="0" w:color="auto" w:frame="1"/>
          <w:lang w:val="en-GB"/>
        </w:rPr>
        <w:t>particular medical</w:t>
      </w:r>
      <w:proofErr w:type="gramEnd"/>
      <w:r>
        <w:rPr>
          <w:rFonts w:asciiTheme="minorHAnsi" w:hAnsiTheme="minorHAnsi" w:cstheme="minorHAnsi"/>
          <w:b/>
          <w:bCs/>
          <w:color w:val="000000" w:themeColor="text1"/>
          <w:bdr w:val="none" w:sz="0" w:space="0" w:color="auto" w:frame="1"/>
          <w:lang w:val="en-GB"/>
        </w:rPr>
        <w:t xml:space="preserve"> conditions</w:t>
      </w:r>
    </w:p>
    <w:p w14:paraId="6F4582ED" w14:textId="77777777" w:rsidR="00C11A72" w:rsidRDefault="00C11A72" w:rsidP="00BA4023">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p>
    <w:p w14:paraId="443D1A85" w14:textId="733D1E8D" w:rsidR="003E387C" w:rsidRPr="00223CB5" w:rsidRDefault="00B52873" w:rsidP="00223CB5">
      <w:pPr>
        <w:pStyle w:val="xmsonormal"/>
        <w:shd w:val="clear" w:color="auto" w:fill="FFFFFF"/>
        <w:spacing w:before="0" w:beforeAutospacing="0" w:after="0" w:afterAutospacing="0"/>
        <w:rPr>
          <w:rFonts w:asciiTheme="minorHAnsi" w:hAnsiTheme="minorHAnsi" w:cstheme="minorHAnsi"/>
          <w:color w:val="000000" w:themeColor="text1"/>
          <w:sz w:val="22"/>
          <w:szCs w:val="22"/>
          <w:bdr w:val="none" w:sz="0" w:space="0" w:color="auto" w:frame="1"/>
        </w:rPr>
      </w:pPr>
      <w:r>
        <w:rPr>
          <w:rFonts w:asciiTheme="minorHAnsi" w:hAnsiTheme="minorHAnsi" w:cstheme="minorHAnsi"/>
          <w:color w:val="000000" w:themeColor="text1"/>
          <w:sz w:val="22"/>
          <w:szCs w:val="22"/>
          <w:bdr w:val="none" w:sz="0" w:space="0" w:color="auto" w:frame="1"/>
          <w:lang w:val="en-GB"/>
        </w:rPr>
        <w:t xml:space="preserve">The opening programme at the Rijeka Port includes special light effects, strobe lights and light installations, along with powerful sounds and performance noise created by the audience and by the performers themselves. The above warning is intended for anyone who, for specific reasons, or due to a </w:t>
      </w:r>
      <w:proofErr w:type="gramStart"/>
      <w:r>
        <w:rPr>
          <w:rFonts w:asciiTheme="minorHAnsi" w:hAnsiTheme="minorHAnsi" w:cstheme="minorHAnsi"/>
          <w:color w:val="000000" w:themeColor="text1"/>
          <w:sz w:val="22"/>
          <w:szCs w:val="22"/>
          <w:bdr w:val="none" w:sz="0" w:space="0" w:color="auto" w:frame="1"/>
          <w:lang w:val="en-GB"/>
        </w:rPr>
        <w:t>particular medical</w:t>
      </w:r>
      <w:proofErr w:type="gramEnd"/>
      <w:r>
        <w:rPr>
          <w:rFonts w:asciiTheme="minorHAnsi" w:hAnsiTheme="minorHAnsi" w:cstheme="minorHAnsi"/>
          <w:color w:val="000000" w:themeColor="text1"/>
          <w:sz w:val="22"/>
          <w:szCs w:val="22"/>
          <w:bdr w:val="none" w:sz="0" w:space="0" w:color="auto" w:frame="1"/>
          <w:lang w:val="en-GB"/>
        </w:rPr>
        <w:t xml:space="preserve"> condition, should not be present at events featuring such light or sound sensations/effects.</w:t>
      </w:r>
    </w:p>
    <w:sectPr w:rsidR="003E387C" w:rsidRPr="00223CB5" w:rsidSect="00C8079B">
      <w:headerReference w:type="default" r:id="rId9"/>
      <w:pgSz w:w="11906" w:h="16838"/>
      <w:pgMar w:top="212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3064B" w14:textId="77777777" w:rsidR="007B6EEA" w:rsidRDefault="007B6EEA" w:rsidP="00F31FB9">
      <w:pPr>
        <w:spacing w:after="0" w:line="240" w:lineRule="auto"/>
      </w:pPr>
      <w:r>
        <w:separator/>
      </w:r>
    </w:p>
  </w:endnote>
  <w:endnote w:type="continuationSeparator" w:id="0">
    <w:p w14:paraId="7109D576" w14:textId="77777777" w:rsidR="007B6EEA" w:rsidRDefault="007B6EEA" w:rsidP="00F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5FD5B" w14:textId="77777777" w:rsidR="007B6EEA" w:rsidRDefault="007B6EEA" w:rsidP="00F31FB9">
      <w:pPr>
        <w:spacing w:after="0" w:line="240" w:lineRule="auto"/>
      </w:pPr>
      <w:r>
        <w:separator/>
      </w:r>
    </w:p>
  </w:footnote>
  <w:footnote w:type="continuationSeparator" w:id="0">
    <w:p w14:paraId="41C0E79B" w14:textId="77777777" w:rsidR="007B6EEA" w:rsidRDefault="007B6EEA" w:rsidP="00F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44A20" w14:textId="77777777" w:rsidR="00F31FB9" w:rsidRDefault="00F31FB9">
    <w:pPr>
      <w:pStyle w:val="Header"/>
    </w:pPr>
    <w:r>
      <w:rPr>
        <w:noProof/>
        <w:lang w:val="en-GB"/>
      </w:rPr>
      <w:drawing>
        <wp:anchor distT="0" distB="0" distL="114300" distR="114300" simplePos="0" relativeHeight="251661312" behindDoc="1" locked="0" layoutInCell="1" allowOverlap="1" wp14:anchorId="35D45813" wp14:editId="2E43B47C">
          <wp:simplePos x="0" y="0"/>
          <wp:positionH relativeFrom="column">
            <wp:posOffset>5082540</wp:posOffset>
          </wp:positionH>
          <wp:positionV relativeFrom="paragraph">
            <wp:posOffset>-30480</wp:posOffset>
          </wp:positionV>
          <wp:extent cx="1283970" cy="330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Pr>
        <w:noProof/>
        <w:lang w:val="en-GB"/>
      </w:rPr>
      <w:drawing>
        <wp:anchor distT="0" distB="0" distL="114300" distR="114300" simplePos="0" relativeHeight="251659264" behindDoc="1" locked="0" layoutInCell="1" allowOverlap="1" wp14:anchorId="766FBBE1" wp14:editId="3787A7D7">
          <wp:simplePos x="0" y="0"/>
          <wp:positionH relativeFrom="column">
            <wp:posOffset>-800735</wp:posOffset>
          </wp:positionH>
          <wp:positionV relativeFrom="paragraph">
            <wp:posOffset>-388620</wp:posOffset>
          </wp:positionV>
          <wp:extent cx="4442460" cy="1120511"/>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648410" cy="1172457"/>
                  </a:xfrm>
                  <a:prstGeom prst="rect">
                    <a:avLst/>
                  </a:prstGeom>
                  <a:extLst>
                    <a:ext uri="{53640926-AAD7-44d8-BBD7-CCE9431645EC}">
                      <a14:shadowObscured xmlns:a14="http://schemas.microsoft.com/office/drawing/2010/main" xmlns:mv="urn:schemas-microsoft-com:mac:vml" xmlns:mo="http://schemas.microsoft.com/office/mac/office/2008/main" xmlns="" xmlns:w="http://schemas.openxmlformats.org/wordprocessingml/2006/main" xmlns:w10="urn:schemas-microsoft-com:office:word" xmlns:v="urn:schemas-microsoft-com:vml" xmlns:o="urn:schemas-microsoft-com:office:office"/>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D75B5"/>
    <w:multiLevelType w:val="hybridMultilevel"/>
    <w:tmpl w:val="69925E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023"/>
    <w:rsid w:val="00012479"/>
    <w:rsid w:val="00024B20"/>
    <w:rsid w:val="000C4800"/>
    <w:rsid w:val="000F016B"/>
    <w:rsid w:val="001457F3"/>
    <w:rsid w:val="00180A39"/>
    <w:rsid w:val="00192E41"/>
    <w:rsid w:val="001F547B"/>
    <w:rsid w:val="00223CB5"/>
    <w:rsid w:val="00250436"/>
    <w:rsid w:val="00270296"/>
    <w:rsid w:val="00300E02"/>
    <w:rsid w:val="00323251"/>
    <w:rsid w:val="003324F9"/>
    <w:rsid w:val="0035418C"/>
    <w:rsid w:val="003A2392"/>
    <w:rsid w:val="003E14DF"/>
    <w:rsid w:val="003E387C"/>
    <w:rsid w:val="003F6DE4"/>
    <w:rsid w:val="00427BEF"/>
    <w:rsid w:val="00470300"/>
    <w:rsid w:val="004A4F17"/>
    <w:rsid w:val="004E016E"/>
    <w:rsid w:val="00594A2A"/>
    <w:rsid w:val="005B0E93"/>
    <w:rsid w:val="006067BE"/>
    <w:rsid w:val="006A424E"/>
    <w:rsid w:val="006E4D1F"/>
    <w:rsid w:val="006F5860"/>
    <w:rsid w:val="00703A15"/>
    <w:rsid w:val="00717221"/>
    <w:rsid w:val="00726775"/>
    <w:rsid w:val="0075360F"/>
    <w:rsid w:val="007A5451"/>
    <w:rsid w:val="007A5491"/>
    <w:rsid w:val="007B6EEA"/>
    <w:rsid w:val="007D7987"/>
    <w:rsid w:val="007E4EDD"/>
    <w:rsid w:val="00812427"/>
    <w:rsid w:val="0082341B"/>
    <w:rsid w:val="00825304"/>
    <w:rsid w:val="00833B75"/>
    <w:rsid w:val="008442DA"/>
    <w:rsid w:val="00854CD3"/>
    <w:rsid w:val="00886991"/>
    <w:rsid w:val="008C7501"/>
    <w:rsid w:val="008D314C"/>
    <w:rsid w:val="008E036F"/>
    <w:rsid w:val="00925E5E"/>
    <w:rsid w:val="00934F9C"/>
    <w:rsid w:val="00943911"/>
    <w:rsid w:val="00993BF2"/>
    <w:rsid w:val="00A1051F"/>
    <w:rsid w:val="00A20612"/>
    <w:rsid w:val="00A40E2D"/>
    <w:rsid w:val="00A9101B"/>
    <w:rsid w:val="00AA026F"/>
    <w:rsid w:val="00AC5EBF"/>
    <w:rsid w:val="00B52873"/>
    <w:rsid w:val="00B5518B"/>
    <w:rsid w:val="00BA4023"/>
    <w:rsid w:val="00BA5B95"/>
    <w:rsid w:val="00BC46C9"/>
    <w:rsid w:val="00BF5417"/>
    <w:rsid w:val="00C11A72"/>
    <w:rsid w:val="00C2329E"/>
    <w:rsid w:val="00C8079B"/>
    <w:rsid w:val="00C853CA"/>
    <w:rsid w:val="00CD2F9B"/>
    <w:rsid w:val="00CE56D1"/>
    <w:rsid w:val="00CF417D"/>
    <w:rsid w:val="00D029B9"/>
    <w:rsid w:val="00D257D9"/>
    <w:rsid w:val="00D31643"/>
    <w:rsid w:val="00D3443E"/>
    <w:rsid w:val="00D6025A"/>
    <w:rsid w:val="00E6000C"/>
    <w:rsid w:val="00E77B2B"/>
    <w:rsid w:val="00E833A3"/>
    <w:rsid w:val="00E8790E"/>
    <w:rsid w:val="00ED7392"/>
    <w:rsid w:val="00F05D45"/>
    <w:rsid w:val="00F31FB9"/>
    <w:rsid w:val="00F82517"/>
    <w:rsid w:val="00FD6E9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63A9"/>
  <w15:chartTrackingRefBased/>
  <w15:docId w15:val="{507A1907-F040-4BAB-B499-41652520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F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1FB9"/>
  </w:style>
  <w:style w:type="paragraph" w:styleId="Footer">
    <w:name w:val="footer"/>
    <w:basedOn w:val="Normal"/>
    <w:link w:val="FooterChar"/>
    <w:uiPriority w:val="99"/>
    <w:unhideWhenUsed/>
    <w:rsid w:val="00F31F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1FB9"/>
  </w:style>
  <w:style w:type="paragraph" w:customStyle="1" w:styleId="xmsonormal">
    <w:name w:val="x_msonormal"/>
    <w:basedOn w:val="Normal"/>
    <w:rsid w:val="00BA402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7A54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327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d/viewer?mid=1uIEnHhdGFuxliBSI_2FrvOOkdhtLHtY6&amp;amp;amp;ll=45.326092150990085%2C14.442113353100694&amp;amp;amp;z=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bic_majda\Desktop\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1FDE1-37BB-4B69-AD96-B47E2293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emplate>
  <TotalTime>4</TotalTime>
  <Pages>3</Pages>
  <Words>1567</Words>
  <Characters>8388</Characters>
  <Application>Microsoft Office Word</Application>
  <DocSecurity>0</DocSecurity>
  <Lines>335</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Bembić Majda</dc:creator>
  <cp:keywords/>
  <dc:description/>
  <cp:lastModifiedBy>Musić Iva</cp:lastModifiedBy>
  <cp:revision>2</cp:revision>
  <dcterms:created xsi:type="dcterms:W3CDTF">2020-01-30T12:16:00Z</dcterms:created>
  <dcterms:modified xsi:type="dcterms:W3CDTF">2020-01-30T12:16:00Z</dcterms:modified>
</cp:coreProperties>
</file>