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6B8A1" w14:textId="26DF4122" w:rsidR="003A3A3C" w:rsidRDefault="003A3A3C" w:rsidP="003A3A3C">
      <w:pPr>
        <w:jc w:val="right"/>
        <w:rPr>
          <w:bCs/>
          <w:sz w:val="22"/>
          <w:szCs w:val="22"/>
          <w:lang w:val="hr-HR"/>
        </w:rPr>
      </w:pPr>
      <w:r>
        <w:rPr>
          <w:bCs/>
          <w:noProof/>
          <w:sz w:val="22"/>
          <w:szCs w:val="22"/>
          <w:lang w:val="hr-HR"/>
        </w:rPr>
        <w:drawing>
          <wp:inline distT="0" distB="0" distL="0" distR="0" wp14:anchorId="5DD28E84" wp14:editId="22EEFDA7">
            <wp:extent cx="701040" cy="661035"/>
            <wp:effectExtent l="0" t="0" r="3810" b="5715"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dsko-kazalište-lutaka-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66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FA524" w14:textId="77777777" w:rsidR="003A3A3C" w:rsidRDefault="003A3A3C" w:rsidP="002C639A">
      <w:pPr>
        <w:rPr>
          <w:bCs/>
          <w:sz w:val="22"/>
          <w:szCs w:val="22"/>
          <w:lang w:val="hr-HR"/>
        </w:rPr>
      </w:pPr>
    </w:p>
    <w:p w14:paraId="6200186B" w14:textId="17BA8CFE" w:rsidR="002C639A" w:rsidRPr="00023197" w:rsidRDefault="002C639A" w:rsidP="002C639A">
      <w:pPr>
        <w:rPr>
          <w:bCs/>
          <w:sz w:val="22"/>
          <w:szCs w:val="22"/>
          <w:lang w:val="hr-HR"/>
        </w:rPr>
      </w:pPr>
      <w:r>
        <w:rPr>
          <w:bCs/>
          <w:sz w:val="22"/>
          <w:szCs w:val="22"/>
          <w:lang w:val="hr-HR"/>
        </w:rPr>
        <w:t>Rijeka, 21. listopada</w:t>
      </w:r>
      <w:r w:rsidRPr="00023197">
        <w:rPr>
          <w:bCs/>
          <w:sz w:val="22"/>
          <w:szCs w:val="22"/>
          <w:lang w:val="hr-HR"/>
        </w:rPr>
        <w:t xml:space="preserve"> 2019.g.</w:t>
      </w:r>
    </w:p>
    <w:p w14:paraId="38B5A6D9" w14:textId="77777777" w:rsidR="002C639A" w:rsidRPr="00023197" w:rsidRDefault="002C639A" w:rsidP="002C639A">
      <w:pPr>
        <w:jc w:val="right"/>
        <w:rPr>
          <w:b/>
          <w:sz w:val="22"/>
          <w:szCs w:val="22"/>
          <w:lang w:val="hr-HR"/>
        </w:rPr>
      </w:pPr>
      <w:r w:rsidRPr="00023197">
        <w:rPr>
          <w:b/>
          <w:sz w:val="22"/>
          <w:szCs w:val="22"/>
          <w:lang w:val="hr-HR"/>
        </w:rPr>
        <w:t>OBJAVA ZA MEDIJE</w:t>
      </w:r>
    </w:p>
    <w:p w14:paraId="2BCEB4D7" w14:textId="77777777" w:rsidR="002C639A" w:rsidRPr="00023197" w:rsidRDefault="002C639A" w:rsidP="002C639A">
      <w:pPr>
        <w:pStyle w:val="paragraph"/>
        <w:spacing w:before="0" w:beforeAutospacing="0" w:after="0" w:afterAutospacing="0"/>
        <w:ind w:right="843"/>
        <w:textAlignment w:val="baseline"/>
        <w:rPr>
          <w:rFonts w:asciiTheme="minorHAnsi" w:eastAsiaTheme="minorEastAsia" w:hAnsiTheme="minorHAnsi" w:cs="Calibri"/>
          <w:b/>
          <w:bCs/>
          <w:sz w:val="22"/>
          <w:szCs w:val="22"/>
          <w:lang w:val="hr-HR"/>
        </w:rPr>
      </w:pPr>
    </w:p>
    <w:p w14:paraId="33FC6610" w14:textId="77777777" w:rsidR="002C639A" w:rsidRDefault="002C639A" w:rsidP="002C639A">
      <w:pPr>
        <w:pStyle w:val="NormalWeb"/>
        <w:spacing w:after="200"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PREDSTAVLJEN PROGRAM 24. REVIJE LUTKARSKIH KAZALIŠTA</w:t>
      </w:r>
    </w:p>
    <w:p w14:paraId="74E43200" w14:textId="77777777" w:rsidR="002C639A" w:rsidRDefault="002C639A" w:rsidP="002C639A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b/>
          <w:bCs/>
          <w:i/>
          <w:i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i/>
          <w:iCs/>
          <w:color w:val="000000"/>
          <w:sz w:val="22"/>
          <w:szCs w:val="22"/>
        </w:rPr>
        <w:t>Uplovite s nama u magičan svijet lutkara i lutkarskih kazališta</w:t>
      </w:r>
    </w:p>
    <w:p w14:paraId="715F210F" w14:textId="77777777" w:rsidR="002C639A" w:rsidRDefault="002C639A" w:rsidP="002C639A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b/>
          <w:bCs/>
          <w:i/>
          <w:iCs/>
          <w:color w:val="000000"/>
          <w:sz w:val="22"/>
          <w:szCs w:val="22"/>
        </w:rPr>
      </w:pPr>
    </w:p>
    <w:p w14:paraId="69842E6A" w14:textId="77777777" w:rsidR="002C639A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Pred nama je </w:t>
      </w:r>
      <w:r w:rsidRPr="00573F63">
        <w:rPr>
          <w:rFonts w:asciiTheme="minorHAnsi" w:hAnsiTheme="minorHAnsi"/>
          <w:b/>
          <w:bCs/>
          <w:color w:val="000000"/>
          <w:sz w:val="22"/>
          <w:szCs w:val="22"/>
        </w:rPr>
        <w:t>24. izdanje Revije lutkarskih kazališta</w:t>
      </w:r>
      <w:r>
        <w:rPr>
          <w:rFonts w:asciiTheme="minorHAnsi" w:hAnsiTheme="minorHAnsi"/>
          <w:color w:val="000000"/>
          <w:sz w:val="22"/>
          <w:szCs w:val="22"/>
        </w:rPr>
        <w:t xml:space="preserve"> koje će se ove godine u organizaciji </w:t>
      </w:r>
      <w:r w:rsidRPr="00573F63">
        <w:rPr>
          <w:rFonts w:asciiTheme="minorHAnsi" w:hAnsiTheme="minorHAnsi"/>
          <w:b/>
          <w:bCs/>
          <w:color w:val="000000"/>
          <w:sz w:val="22"/>
          <w:szCs w:val="22"/>
        </w:rPr>
        <w:t>Gradskog kazališta lutaka Rijeka</w:t>
      </w:r>
      <w:r>
        <w:rPr>
          <w:rFonts w:asciiTheme="minorHAnsi" w:hAnsiTheme="minorHAnsi"/>
          <w:color w:val="000000"/>
          <w:sz w:val="22"/>
          <w:szCs w:val="22"/>
        </w:rPr>
        <w:t xml:space="preserve"> održati </w:t>
      </w:r>
      <w:r w:rsidRPr="00573F63">
        <w:rPr>
          <w:rFonts w:asciiTheme="minorHAnsi" w:hAnsiTheme="minorHAnsi"/>
          <w:b/>
          <w:bCs/>
          <w:color w:val="000000"/>
          <w:sz w:val="22"/>
          <w:szCs w:val="22"/>
        </w:rPr>
        <w:t>od 4. do 11. studenog</w:t>
      </w:r>
      <w:r>
        <w:rPr>
          <w:rFonts w:asciiTheme="minorHAnsi" w:hAnsiTheme="minorHAnsi"/>
          <w:color w:val="000000"/>
          <w:sz w:val="22"/>
          <w:szCs w:val="22"/>
        </w:rPr>
        <w:t xml:space="preserve"> u prostoru Gradskog kazališta lutaka i Hrvatskog kulturnog doma na Sušaku. Imat ćemo prilike uživati u predstavama </w:t>
      </w:r>
      <w:r w:rsidRPr="00573F63">
        <w:rPr>
          <w:rFonts w:asciiTheme="minorHAnsi" w:hAnsiTheme="minorHAnsi"/>
          <w:b/>
          <w:bCs/>
          <w:color w:val="000000"/>
          <w:sz w:val="22"/>
          <w:szCs w:val="22"/>
        </w:rPr>
        <w:t>11 lutkarskih kazališta iz Finske, Njemačke,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 xml:space="preserve"> Slovenije,</w:t>
      </w:r>
      <w:r w:rsidRPr="00573F63">
        <w:rPr>
          <w:rFonts w:asciiTheme="minorHAnsi" w:hAnsiTheme="minorHAnsi"/>
          <w:b/>
          <w:bCs/>
          <w:color w:val="000000"/>
          <w:sz w:val="22"/>
          <w:szCs w:val="22"/>
        </w:rPr>
        <w:t xml:space="preserve"> Bosne i Hercegovine, Srbije i Hrvatske</w:t>
      </w:r>
      <w:r>
        <w:rPr>
          <w:rFonts w:asciiTheme="minorHAnsi" w:hAnsiTheme="minorHAnsi"/>
          <w:color w:val="000000"/>
          <w:sz w:val="22"/>
          <w:szCs w:val="22"/>
        </w:rPr>
        <w:t xml:space="preserve">, a dio ovogodišnjeg programa još će jednom, treću godinu za redom biti poseban program </w:t>
      </w:r>
      <w:r w:rsidRPr="00573F63">
        <w:rPr>
          <w:rFonts w:asciiTheme="minorHAnsi" w:hAnsiTheme="minorHAnsi"/>
          <w:b/>
          <w:bCs/>
          <w:color w:val="000000"/>
          <w:sz w:val="22"/>
          <w:szCs w:val="22"/>
        </w:rPr>
        <w:t>EPK na Reviji</w:t>
      </w:r>
      <w:r>
        <w:rPr>
          <w:rFonts w:asciiTheme="minorHAnsi" w:hAnsiTheme="minorHAnsi"/>
          <w:color w:val="000000"/>
          <w:sz w:val="22"/>
          <w:szCs w:val="22"/>
        </w:rPr>
        <w:t xml:space="preserve"> koji za cilj ima pokazati inovativno i istraživačko kazalište današnjice.</w:t>
      </w:r>
    </w:p>
    <w:p w14:paraId="0EF57CFD" w14:textId="77777777" w:rsidR="002C639A" w:rsidRPr="00247254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247254">
        <w:rPr>
          <w:rFonts w:asciiTheme="minorHAnsi" w:hAnsiTheme="minorHAnsi"/>
          <w:b/>
          <w:bCs/>
          <w:color w:val="000000"/>
          <w:sz w:val="22"/>
          <w:szCs w:val="22"/>
        </w:rPr>
        <w:t>Svečano otvorenje Revije bit će 4. studenog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47254">
        <w:rPr>
          <w:rFonts w:asciiTheme="minorHAnsi" w:hAnsiTheme="minorHAnsi"/>
          <w:b/>
          <w:bCs/>
          <w:color w:val="000000"/>
          <w:sz w:val="22"/>
          <w:szCs w:val="22"/>
        </w:rPr>
        <w:t>u Hrvatskom kulturnom domu na Sušaku, a Reviju će otvoriti finski Livsmedlet Theatre svojom predstavom Nevidljive zemlje koja je dio programa EPK na Reviji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 xml:space="preserve"> i izvodi se u 18 i 21 sat.</w:t>
      </w:r>
    </w:p>
    <w:p w14:paraId="7AC8BFA3" w14:textId="77777777" w:rsidR="002C639A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026CC63B" w14:textId="77777777" w:rsidR="002C639A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„Sve predstave koje ćemo vidjeti na ovogodišnjoj Reviji na jedan zanimljiv i intrigantan način </w:t>
      </w:r>
      <w:r w:rsidRPr="00573F63">
        <w:rPr>
          <w:rFonts w:asciiTheme="minorHAnsi" w:hAnsiTheme="minorHAnsi"/>
          <w:b/>
          <w:bCs/>
          <w:color w:val="000000"/>
          <w:sz w:val="22"/>
          <w:szCs w:val="22"/>
        </w:rPr>
        <w:t>govore o aktualnim temama današnjice</w:t>
      </w:r>
      <w:r>
        <w:rPr>
          <w:rFonts w:asciiTheme="minorHAnsi" w:hAnsiTheme="minorHAnsi"/>
          <w:color w:val="000000"/>
          <w:sz w:val="22"/>
          <w:szCs w:val="22"/>
        </w:rPr>
        <w:t xml:space="preserve"> koje se tiču kako djece i mladih, tako i nas odraslih. Priče su to o beskrajnim putovanjima i potragama za boljim životima, prostorima i zemljama daleko od rata, priče o bojazni i dječjem strahu od mraka, o neobičnim prijateljstvima i imaginarnim prijateljima, međugeneracijskom razumijevanju, ali i priče o onima koji nas zbog oštećenog sluha ne mogu čuti“, istaknula je prilikom predstavljanja programa Revije ravnateljica Gradskog kazališta lutaka Rijeka, </w:t>
      </w:r>
      <w:r w:rsidRPr="00573F63">
        <w:rPr>
          <w:rFonts w:asciiTheme="minorHAnsi" w:hAnsiTheme="minorHAnsi"/>
          <w:b/>
          <w:bCs/>
          <w:color w:val="000000"/>
          <w:sz w:val="22"/>
          <w:szCs w:val="22"/>
        </w:rPr>
        <w:t>Magdalena Lupi Alvir</w:t>
      </w:r>
      <w:r>
        <w:rPr>
          <w:rFonts w:asciiTheme="minorHAnsi" w:hAnsiTheme="minorHAnsi"/>
          <w:color w:val="000000"/>
          <w:sz w:val="22"/>
          <w:szCs w:val="22"/>
        </w:rPr>
        <w:t>.</w:t>
      </w:r>
    </w:p>
    <w:p w14:paraId="21FD7C35" w14:textId="77777777" w:rsidR="002C639A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1492CEA2" w14:textId="77777777" w:rsidR="002C639A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Kao popratni dio ovogodišnjeg programa </w:t>
      </w:r>
      <w:r w:rsidRPr="00FB7917">
        <w:rPr>
          <w:rFonts w:asciiTheme="minorHAnsi" w:hAnsiTheme="minorHAnsi"/>
          <w:b/>
          <w:bCs/>
          <w:color w:val="000000"/>
          <w:sz w:val="22"/>
          <w:szCs w:val="22"/>
        </w:rPr>
        <w:t>gledateljima će se predstaviti djelovi predstave u nastajanju 'Carevo novo ruho'</w:t>
      </w:r>
      <w:r>
        <w:rPr>
          <w:rFonts w:asciiTheme="minorHAnsi" w:hAnsiTheme="minorHAnsi"/>
          <w:color w:val="000000"/>
          <w:sz w:val="22"/>
          <w:szCs w:val="22"/>
        </w:rPr>
        <w:t xml:space="preserve"> koja također kao dio programa </w:t>
      </w:r>
      <w:r w:rsidRPr="00FB7917">
        <w:rPr>
          <w:rFonts w:asciiTheme="minorHAnsi" w:hAnsiTheme="minorHAnsi"/>
          <w:b/>
          <w:bCs/>
          <w:color w:val="000000"/>
          <w:sz w:val="22"/>
          <w:szCs w:val="22"/>
        </w:rPr>
        <w:t>'EPK na Reviji'</w:t>
      </w:r>
      <w:r>
        <w:rPr>
          <w:rFonts w:asciiTheme="minorHAnsi" w:hAnsiTheme="minorHAnsi"/>
          <w:color w:val="000000"/>
          <w:sz w:val="22"/>
          <w:szCs w:val="22"/>
        </w:rPr>
        <w:t xml:space="preserve"> nastaje u koprodukciji Gradskog kazališta lutaka i Lutkovnog gledališča Maribor. Dio procesa nastanka predstave bit će predstavljen publici nakon čega će se s njima razgovarati kako bi oni svojim razmišljanjima i sugestijama utjecali na daljnji razvoj predstave.</w:t>
      </w:r>
    </w:p>
    <w:p w14:paraId="5F0DCB01" w14:textId="77777777" w:rsidR="002C639A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279FC497" w14:textId="284681B2" w:rsidR="002C639A" w:rsidRPr="008C7976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„Očekuju nas i </w:t>
      </w:r>
      <w:r w:rsidRPr="00FB7917">
        <w:rPr>
          <w:rFonts w:asciiTheme="minorHAnsi" w:hAnsiTheme="minorHAnsi"/>
          <w:b/>
          <w:bCs/>
          <w:color w:val="000000"/>
          <w:sz w:val="22"/>
          <w:szCs w:val="22"/>
        </w:rPr>
        <w:t>dvije izložbe</w:t>
      </w:r>
      <w:r>
        <w:rPr>
          <w:rFonts w:asciiTheme="minorHAnsi" w:hAnsiTheme="minorHAnsi"/>
          <w:color w:val="000000"/>
          <w:sz w:val="22"/>
          <w:szCs w:val="22"/>
        </w:rPr>
        <w:t xml:space="preserve"> – </w:t>
      </w:r>
      <w:r w:rsidRPr="00FB7917">
        <w:rPr>
          <w:rFonts w:asciiTheme="minorHAnsi" w:hAnsiTheme="minorHAnsi"/>
          <w:b/>
          <w:bCs/>
          <w:color w:val="000000"/>
          <w:sz w:val="22"/>
          <w:szCs w:val="22"/>
        </w:rPr>
        <w:t>90 godina UNIMA-e</w:t>
      </w:r>
      <w:r>
        <w:rPr>
          <w:rFonts w:asciiTheme="minorHAnsi" w:hAnsiTheme="minorHAnsi"/>
          <w:color w:val="000000"/>
          <w:sz w:val="22"/>
          <w:szCs w:val="22"/>
        </w:rPr>
        <w:t xml:space="preserve">, svjetskog udruženja lutkarskih kazališta, te izložba </w:t>
      </w:r>
      <w:r w:rsidRPr="00FB7917">
        <w:rPr>
          <w:rFonts w:asciiTheme="minorHAnsi" w:hAnsiTheme="minorHAnsi"/>
          <w:b/>
          <w:bCs/>
          <w:color w:val="000000"/>
          <w:sz w:val="22"/>
          <w:szCs w:val="22"/>
        </w:rPr>
        <w:t>Lutke osvajaju</w:t>
      </w:r>
      <w:r w:rsidR="008C7976">
        <w:rPr>
          <w:rFonts w:asciiTheme="minorHAnsi" w:hAnsiTheme="minorHAnsi"/>
          <w:b/>
          <w:bCs/>
          <w:color w:val="000000"/>
          <w:sz w:val="22"/>
          <w:szCs w:val="22"/>
        </w:rPr>
        <w:t xml:space="preserve"> </w:t>
      </w:r>
      <w:r w:rsidRPr="00FB7917">
        <w:rPr>
          <w:rFonts w:asciiTheme="minorHAnsi" w:hAnsiTheme="minorHAnsi"/>
          <w:b/>
          <w:bCs/>
          <w:color w:val="000000"/>
          <w:sz w:val="22"/>
          <w:szCs w:val="22"/>
        </w:rPr>
        <w:t>Hrvatsku 1920.</w:t>
      </w:r>
      <w:r>
        <w:rPr>
          <w:rFonts w:asciiTheme="minorHAnsi" w:hAnsiTheme="minorHAnsi"/>
          <w:color w:val="000000"/>
          <w:sz w:val="22"/>
          <w:szCs w:val="22"/>
        </w:rPr>
        <w:t xml:space="preserve"> koja prikazuje početke lutkarstva u Hrvatskoj, a tu je naravno kao i svake godine </w:t>
      </w:r>
      <w:r w:rsidRPr="00FB7917">
        <w:rPr>
          <w:rFonts w:asciiTheme="minorHAnsi" w:hAnsiTheme="minorHAnsi"/>
          <w:b/>
          <w:bCs/>
          <w:color w:val="000000"/>
          <w:sz w:val="22"/>
          <w:szCs w:val="22"/>
        </w:rPr>
        <w:t>dječja lutkarska igraonica i radionica.</w:t>
      </w:r>
      <w:r>
        <w:rPr>
          <w:rFonts w:asciiTheme="minorHAnsi" w:hAnsiTheme="minorHAnsi"/>
          <w:color w:val="000000"/>
          <w:sz w:val="22"/>
          <w:szCs w:val="22"/>
        </w:rPr>
        <w:t xml:space="preserve"> Budući da nam je mišljenje naše publike jako važno, već treću godinu na redom dodjelit ćemo i </w:t>
      </w:r>
      <w:r w:rsidRPr="00FB7917">
        <w:rPr>
          <w:rFonts w:asciiTheme="minorHAnsi" w:hAnsiTheme="minorHAnsi"/>
          <w:b/>
          <w:bCs/>
          <w:color w:val="000000"/>
          <w:sz w:val="22"/>
          <w:szCs w:val="22"/>
        </w:rPr>
        <w:t>nagradu publike</w:t>
      </w:r>
      <w:r>
        <w:rPr>
          <w:rFonts w:asciiTheme="minorHAnsi" w:hAnsiTheme="minorHAnsi"/>
          <w:color w:val="000000"/>
          <w:sz w:val="22"/>
          <w:szCs w:val="22"/>
        </w:rPr>
        <w:t xml:space="preserve">. </w:t>
      </w:r>
      <w:r w:rsidRPr="00FB7917">
        <w:rPr>
          <w:rFonts w:asciiTheme="minorHAnsi" w:hAnsiTheme="minorHAnsi"/>
          <w:b/>
          <w:bCs/>
          <w:color w:val="000000"/>
          <w:sz w:val="22"/>
          <w:szCs w:val="22"/>
        </w:rPr>
        <w:t>Skulptura Domino</w:t>
      </w:r>
      <w:r>
        <w:rPr>
          <w:rFonts w:asciiTheme="minorHAnsi" w:hAnsiTheme="minorHAnsi"/>
          <w:color w:val="000000"/>
          <w:sz w:val="22"/>
          <w:szCs w:val="22"/>
        </w:rPr>
        <w:t xml:space="preserve"> koju je izradio Vanja Cuculić, svake je godine različita i prikazuje neki drugi riječki prepoznatljiv motiv, a ove se godine odlučio za </w:t>
      </w:r>
      <w:r w:rsidRPr="00FB7917">
        <w:rPr>
          <w:rFonts w:asciiTheme="minorHAnsi" w:hAnsiTheme="minorHAnsi"/>
          <w:b/>
          <w:bCs/>
          <w:color w:val="000000"/>
          <w:sz w:val="22"/>
          <w:szCs w:val="22"/>
        </w:rPr>
        <w:t>Trsatskog zmaja kojeg je pretvorio u igračku</w:t>
      </w:r>
      <w:r>
        <w:rPr>
          <w:rFonts w:asciiTheme="minorHAnsi" w:hAnsiTheme="minorHAnsi"/>
          <w:color w:val="000000"/>
          <w:sz w:val="22"/>
          <w:szCs w:val="22"/>
        </w:rPr>
        <w:t xml:space="preserve">“, navela je stručna suradnica Gradskog kazališta lutaka Rijeka </w:t>
      </w:r>
      <w:r w:rsidRPr="007D1DE1">
        <w:rPr>
          <w:rFonts w:asciiTheme="minorHAnsi" w:hAnsiTheme="minorHAnsi"/>
          <w:b/>
          <w:bCs/>
          <w:color w:val="000000"/>
          <w:sz w:val="22"/>
          <w:szCs w:val="22"/>
        </w:rPr>
        <w:t>Vedrana Balen Spinčić</w:t>
      </w:r>
      <w:r>
        <w:rPr>
          <w:rFonts w:asciiTheme="minorHAnsi" w:hAnsiTheme="minorHAnsi"/>
          <w:color w:val="000000"/>
          <w:sz w:val="22"/>
          <w:szCs w:val="22"/>
        </w:rPr>
        <w:t xml:space="preserve"> i dodala kako su svi popratni programi Revije u potpunosti besplatni za sudjelovanje.</w:t>
      </w:r>
    </w:p>
    <w:p w14:paraId="3745AED8" w14:textId="77777777" w:rsidR="002C639A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07517415" w14:textId="09099795" w:rsidR="002C639A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lastRenderedPageBreak/>
        <w:t xml:space="preserve">Gradsko kazalište lutaka važan je partner </w:t>
      </w:r>
      <w:r w:rsidRPr="007D1DE1">
        <w:rPr>
          <w:rFonts w:asciiTheme="minorHAnsi" w:hAnsiTheme="minorHAnsi"/>
          <w:b/>
          <w:bCs/>
          <w:color w:val="000000"/>
          <w:sz w:val="22"/>
          <w:szCs w:val="22"/>
        </w:rPr>
        <w:t>programskog pravca Dječja kuća Europske prijestolnice kulture</w:t>
      </w:r>
      <w:r>
        <w:rPr>
          <w:rFonts w:asciiTheme="minorHAnsi" w:hAnsiTheme="minorHAnsi"/>
          <w:color w:val="000000"/>
          <w:sz w:val="22"/>
          <w:szCs w:val="22"/>
        </w:rPr>
        <w:t>, a zajedno s Gradskom knjižnicom Rijeka, Art kinom i Muzejem moderne i suvremene umjetnosti ravnopravno će sudjelov</w:t>
      </w:r>
      <w:r w:rsidR="009A07E8">
        <w:rPr>
          <w:rFonts w:asciiTheme="minorHAnsi" w:hAnsiTheme="minorHAnsi"/>
          <w:color w:val="000000"/>
          <w:sz w:val="22"/>
          <w:szCs w:val="22"/>
        </w:rPr>
        <w:t>a</w:t>
      </w:r>
      <w:r>
        <w:rPr>
          <w:rFonts w:asciiTheme="minorHAnsi" w:hAnsiTheme="minorHAnsi"/>
          <w:color w:val="000000"/>
          <w:sz w:val="22"/>
          <w:szCs w:val="22"/>
        </w:rPr>
        <w:t>ti u osmišljavanju i provođenju programa i u fizičkom prostoru Dječje kuće koja bi se u prostoru Benčića trebala otvoriti iduće godine.</w:t>
      </w:r>
    </w:p>
    <w:p w14:paraId="5ADEF469" w14:textId="77777777" w:rsidR="002C639A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3653557C" w14:textId="77777777" w:rsidR="002C639A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„Zajedno s našim partnerima već smo realizirali veliki broj programa, a </w:t>
      </w:r>
      <w:r w:rsidRPr="0086350D">
        <w:rPr>
          <w:rFonts w:asciiTheme="minorHAnsi" w:hAnsiTheme="minorHAnsi"/>
          <w:color w:val="000000"/>
          <w:sz w:val="22"/>
          <w:szCs w:val="22"/>
        </w:rPr>
        <w:t>sve će kulminirati iduće godine</w:t>
      </w:r>
      <w:r>
        <w:rPr>
          <w:rFonts w:asciiTheme="minorHAnsi" w:hAnsiTheme="minorHAnsi"/>
          <w:color w:val="000000"/>
          <w:sz w:val="22"/>
          <w:szCs w:val="22"/>
        </w:rPr>
        <w:t xml:space="preserve">. </w:t>
      </w:r>
      <w:r w:rsidRPr="007D1DE1">
        <w:rPr>
          <w:rFonts w:asciiTheme="minorHAnsi" w:hAnsiTheme="minorHAnsi"/>
          <w:b/>
          <w:bCs/>
          <w:color w:val="000000"/>
          <w:sz w:val="22"/>
          <w:szCs w:val="22"/>
        </w:rPr>
        <w:t>Misao vodilja nam je da djeca koja odrastaju u Rijeci, gradu Europske prijestolnice kulture mogu postati graditelji boljeg svijeta u kojem živimo i zato program radimo s djecom, a ne samo za njih.</w:t>
      </w:r>
      <w:r>
        <w:rPr>
          <w:rFonts w:asciiTheme="minorHAnsi" w:hAnsiTheme="minorHAnsi"/>
          <w:color w:val="000000"/>
          <w:sz w:val="22"/>
          <w:szCs w:val="22"/>
        </w:rPr>
        <w:t xml:space="preserve"> Sve čestitke Gradskom kazalištu lutaka za ovogodišnjem izvanrednom programu Revije i veselimo se  još bogatijem i još kvalitetnijem kulturnom programu koji nas očekuje iduće godine“, istaknula je voditeljica programskog pravca Dječja kuća Europske prijestolnice kulture, </w:t>
      </w:r>
      <w:r w:rsidRPr="007D1DE1">
        <w:rPr>
          <w:rFonts w:asciiTheme="minorHAnsi" w:hAnsiTheme="minorHAnsi"/>
          <w:b/>
          <w:bCs/>
          <w:color w:val="000000"/>
          <w:sz w:val="22"/>
          <w:szCs w:val="22"/>
        </w:rPr>
        <w:t>Jelena Milić</w:t>
      </w:r>
      <w:r>
        <w:rPr>
          <w:rFonts w:asciiTheme="minorHAnsi" w:hAnsiTheme="minorHAnsi"/>
          <w:color w:val="000000"/>
          <w:sz w:val="22"/>
          <w:szCs w:val="22"/>
        </w:rPr>
        <w:t>.</w:t>
      </w:r>
    </w:p>
    <w:p w14:paraId="36033AC2" w14:textId="77777777" w:rsidR="002C639A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34F1ED9C" w14:textId="7350F37F" w:rsidR="002C639A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Riječki gradonačelnik </w:t>
      </w:r>
      <w:r w:rsidRPr="007D1DE1">
        <w:rPr>
          <w:rFonts w:asciiTheme="minorHAnsi" w:hAnsiTheme="minorHAnsi"/>
          <w:b/>
          <w:bCs/>
          <w:color w:val="000000"/>
          <w:sz w:val="22"/>
          <w:szCs w:val="22"/>
        </w:rPr>
        <w:t>Vojko Obersnel</w:t>
      </w:r>
      <w:r>
        <w:rPr>
          <w:rFonts w:asciiTheme="minorHAnsi" w:hAnsiTheme="minorHAnsi"/>
          <w:color w:val="000000"/>
          <w:sz w:val="22"/>
          <w:szCs w:val="22"/>
        </w:rPr>
        <w:t xml:space="preserve"> istaknuo je kako jedan od bitnih identiteta Rijeke čini upravo kultura, čija nas kulminacija očekuje iduće godine. „Ne sumnjam da će ovogodišnja Revija lutkarskih kazališta osim ponajbolji</w:t>
      </w:r>
      <w:r w:rsidR="00D33430">
        <w:rPr>
          <w:rFonts w:asciiTheme="minorHAnsi" w:hAnsiTheme="minorHAnsi"/>
          <w:color w:val="000000"/>
          <w:sz w:val="22"/>
          <w:szCs w:val="22"/>
        </w:rPr>
        <w:t>h</w:t>
      </w:r>
      <w:r>
        <w:rPr>
          <w:rFonts w:asciiTheme="minorHAnsi" w:hAnsiTheme="minorHAnsi"/>
          <w:color w:val="000000"/>
          <w:sz w:val="22"/>
          <w:szCs w:val="22"/>
        </w:rPr>
        <w:t xml:space="preserve"> predstava pokazati i neke inovacije iz svijeta lutkarstva. O uspješnosti našeg kazališta ne treba puno ni govoriti, brojne nagrade koje su osvojili ne samo ove nego i prijašnjih godina govore same za sebe, a i velika su potvrda kvalitete i kreativnosti ljudi koji u tom kazalištu rade. Vjerujem kako će iduće godine kada se otvori Dječja kuća mogućnosti za rad s djecom biti još bolje nego sada i s nestrpljenjem očekujem iduću godinu“, rekao je Obersnel.</w:t>
      </w:r>
    </w:p>
    <w:p w14:paraId="403537F0" w14:textId="77777777" w:rsidR="002C639A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54AFC9DA" w14:textId="77777777" w:rsidR="002C639A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Pročelnica za kulturu, sport i tehničku kulturu Primorsko-goranske županije, </w:t>
      </w:r>
      <w:r w:rsidRPr="007D1DE1">
        <w:rPr>
          <w:rFonts w:asciiTheme="minorHAnsi" w:hAnsiTheme="minorHAnsi"/>
          <w:b/>
          <w:bCs/>
          <w:color w:val="000000"/>
          <w:sz w:val="22"/>
          <w:szCs w:val="22"/>
        </w:rPr>
        <w:t>Sonja Šišić</w:t>
      </w:r>
      <w:r>
        <w:rPr>
          <w:rFonts w:asciiTheme="minorHAnsi" w:hAnsiTheme="minorHAnsi"/>
          <w:color w:val="000000"/>
          <w:sz w:val="22"/>
          <w:szCs w:val="22"/>
        </w:rPr>
        <w:t xml:space="preserve"> istaknula je kako Revija lutkarskih kazališta već godinama inspirira, zabavlja i okuplja publiku ne samo iz grada Rijeke, već i iz cijele naše županije. „Ova manifestacija već dugi niz godina odgaja publiku i oplemenjuje zajednicu, kroz svoje programe predstavlja različite kulture i doprinosi razvoju lutkarskog kazališta i ja im na tome čestitam“, zaključila je Šišić.</w:t>
      </w:r>
    </w:p>
    <w:p w14:paraId="76DF9DF6" w14:textId="77777777" w:rsidR="002C639A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7BBBEA8A" w14:textId="77777777" w:rsidR="002C639A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24. Reviju lutkarskih kazališta organizira Gradsko kazalište lutaka Rijeka uz sufinanciranje Grada Rijeke, Primorsko – goranske županije i Ministarstva kulture Republike Hrvatske.</w:t>
      </w:r>
    </w:p>
    <w:p w14:paraId="732199DB" w14:textId="77777777" w:rsidR="002C639A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Sponzori ovogodišnje Revije su Jadran galenski laboratorij, Jadran hoteli Rijeka, Brasserie AS i cvjetarna IONA.</w:t>
      </w:r>
    </w:p>
    <w:p w14:paraId="6B184BC9" w14:textId="77777777" w:rsidR="002C639A" w:rsidRDefault="002C639A" w:rsidP="002C639A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1E204725" w14:textId="77777777" w:rsidR="002C639A" w:rsidRPr="00927B86" w:rsidRDefault="002C639A" w:rsidP="002C639A">
      <w:pPr>
        <w:shd w:val="clear" w:color="auto" w:fill="FFFFFF"/>
        <w:textAlignment w:val="baseline"/>
        <w:rPr>
          <w:rFonts w:eastAsia="Times New Roman" w:cstheme="minorHAnsi"/>
          <w:color w:val="2B2B2B"/>
          <w:sz w:val="22"/>
          <w:szCs w:val="22"/>
          <w:lang w:val="hr-HR" w:eastAsia="hr-HR"/>
        </w:rPr>
      </w:pPr>
      <w:r w:rsidRPr="00927B86">
        <w:rPr>
          <w:rFonts w:eastAsia="Times New Roman" w:cstheme="minorHAnsi"/>
          <w:b/>
          <w:bCs/>
          <w:color w:val="2B2B2B"/>
          <w:sz w:val="22"/>
          <w:szCs w:val="22"/>
          <w:lang w:val="hr-HR" w:eastAsia="hr-HR"/>
        </w:rPr>
        <w:t>Rezervacije i prodaja ulaznica</w:t>
      </w:r>
      <w:r w:rsidRPr="00927B86">
        <w:rPr>
          <w:rFonts w:eastAsia="Times New Roman" w:cstheme="minorHAnsi"/>
          <w:color w:val="2B2B2B"/>
          <w:sz w:val="22"/>
          <w:szCs w:val="22"/>
          <w:lang w:val="hr-HR" w:eastAsia="hr-HR"/>
        </w:rPr>
        <w:t xml:space="preserve"> vrše se na blagajni kazališta na broj 051 325 690 ili na mail blagajna.gklri@gmail.com.</w:t>
      </w:r>
    </w:p>
    <w:p w14:paraId="57562A49" w14:textId="77777777" w:rsidR="002C639A" w:rsidRPr="00927B86" w:rsidRDefault="002C639A" w:rsidP="002C639A">
      <w:pPr>
        <w:shd w:val="clear" w:color="auto" w:fill="FFFFFF"/>
        <w:textAlignment w:val="baseline"/>
        <w:rPr>
          <w:rFonts w:eastAsia="Times New Roman" w:cstheme="minorHAnsi"/>
          <w:color w:val="2B2B2B"/>
          <w:sz w:val="22"/>
          <w:szCs w:val="22"/>
          <w:lang w:val="hr-HR" w:eastAsia="hr-HR"/>
        </w:rPr>
      </w:pPr>
      <w:r w:rsidRPr="00927B86">
        <w:rPr>
          <w:rFonts w:eastAsia="Times New Roman" w:cstheme="minorHAnsi"/>
          <w:color w:val="2B2B2B"/>
          <w:sz w:val="22"/>
          <w:szCs w:val="22"/>
          <w:lang w:val="hr-HR" w:eastAsia="hr-HR"/>
        </w:rPr>
        <w:t>Radno vrijeme blagajne (Blaža Polića 3):</w:t>
      </w:r>
      <w:r w:rsidRPr="00927B86">
        <w:rPr>
          <w:rFonts w:eastAsia="Times New Roman" w:cstheme="minorHAnsi"/>
          <w:color w:val="2B2B2B"/>
          <w:sz w:val="22"/>
          <w:szCs w:val="22"/>
          <w:lang w:val="hr-HR" w:eastAsia="hr-HR"/>
        </w:rPr>
        <w:br/>
        <w:t>– od 14. listopada do 31. listopada od ponedjeljka do petka do 9:00 do 18:00 sati</w:t>
      </w:r>
      <w:r w:rsidRPr="00927B86">
        <w:rPr>
          <w:rFonts w:eastAsia="Times New Roman" w:cstheme="minorHAnsi"/>
          <w:color w:val="2B2B2B"/>
          <w:sz w:val="22"/>
          <w:szCs w:val="22"/>
          <w:lang w:val="hr-HR" w:eastAsia="hr-HR"/>
        </w:rPr>
        <w:br/>
        <w:t>– od 4. studenog do 11. studenog od ponedjeljka do petka od 9:00 do 12:00 i od 16:00 do 18:00 sati</w:t>
      </w:r>
      <w:r w:rsidRPr="00927B86">
        <w:rPr>
          <w:rFonts w:eastAsia="Times New Roman" w:cstheme="minorHAnsi"/>
          <w:color w:val="2B2B2B"/>
          <w:sz w:val="22"/>
          <w:szCs w:val="22"/>
          <w:lang w:val="hr-HR" w:eastAsia="hr-HR"/>
        </w:rPr>
        <w:br/>
        <w:t>– sat vremena prije početka predstave na mjestu izvedbe</w:t>
      </w:r>
    </w:p>
    <w:p w14:paraId="1FA1162D" w14:textId="77777777" w:rsidR="002C639A" w:rsidRDefault="002C639A" w:rsidP="002C639A">
      <w:pPr>
        <w:shd w:val="clear" w:color="auto" w:fill="FFFFFF"/>
        <w:textAlignment w:val="baseline"/>
        <w:rPr>
          <w:rFonts w:eastAsia="Times New Roman" w:cstheme="minorHAnsi"/>
          <w:color w:val="2B2B2B"/>
          <w:sz w:val="22"/>
          <w:szCs w:val="22"/>
          <w:lang w:val="hr-HR" w:eastAsia="hr-HR"/>
        </w:rPr>
      </w:pPr>
    </w:p>
    <w:p w14:paraId="01DC8628" w14:textId="25DD206C" w:rsidR="002C639A" w:rsidRDefault="002C639A" w:rsidP="002C639A">
      <w:pPr>
        <w:shd w:val="clear" w:color="auto" w:fill="FFFFFF"/>
        <w:textAlignment w:val="baseline"/>
        <w:rPr>
          <w:rFonts w:eastAsia="Times New Roman" w:cstheme="minorHAnsi"/>
          <w:b/>
          <w:bCs/>
          <w:color w:val="2B2B2B"/>
          <w:sz w:val="22"/>
          <w:szCs w:val="22"/>
          <w:lang w:val="hr-HR" w:eastAsia="hr-HR"/>
        </w:rPr>
      </w:pPr>
      <w:r w:rsidRPr="00927B86">
        <w:rPr>
          <w:rFonts w:eastAsia="Times New Roman" w:cstheme="minorHAnsi"/>
          <w:b/>
          <w:bCs/>
          <w:color w:val="2B2B2B"/>
          <w:sz w:val="22"/>
          <w:szCs w:val="22"/>
          <w:lang w:val="hr-HR" w:eastAsia="hr-HR"/>
        </w:rPr>
        <w:t>Vidimo se na Reviji!</w:t>
      </w:r>
    </w:p>
    <w:p w14:paraId="2F319A04" w14:textId="1CEE4992" w:rsidR="00E360B0" w:rsidRDefault="00E360B0" w:rsidP="002C639A">
      <w:pPr>
        <w:shd w:val="clear" w:color="auto" w:fill="FFFFFF"/>
        <w:textAlignment w:val="baseline"/>
        <w:rPr>
          <w:rFonts w:eastAsia="Times New Roman" w:cstheme="minorHAnsi"/>
          <w:b/>
          <w:bCs/>
          <w:color w:val="2B2B2B"/>
          <w:sz w:val="22"/>
          <w:szCs w:val="22"/>
          <w:lang w:val="hr-HR" w:eastAsia="hr-HR"/>
        </w:rPr>
      </w:pPr>
    </w:p>
    <w:p w14:paraId="7C892FC4" w14:textId="77346C4D" w:rsidR="00E360B0" w:rsidRDefault="00E360B0" w:rsidP="003A5B9F">
      <w:pPr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Unaprijed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zahvaljujem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na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objavi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i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srdačno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iCs/>
          <w:sz w:val="22"/>
          <w:szCs w:val="22"/>
          <w:lang w:eastAsia="en-GB" w:bidi="en-GB"/>
        </w:rPr>
        <w:t>pozdravljam</w:t>
      </w:r>
      <w:proofErr w:type="spellEnd"/>
      <w:r>
        <w:rPr>
          <w:rFonts w:eastAsia="Tahoma" w:cstheme="minorHAnsi"/>
          <w:iCs/>
          <w:sz w:val="22"/>
          <w:szCs w:val="22"/>
          <w:lang w:eastAsia="en-GB" w:bidi="en-GB"/>
        </w:rPr>
        <w:t>!</w:t>
      </w:r>
    </w:p>
    <w:p w14:paraId="312BC786" w14:textId="77777777" w:rsidR="003A5B9F" w:rsidRPr="003A5B9F" w:rsidRDefault="003A5B9F" w:rsidP="003A5B9F">
      <w:pPr>
        <w:jc w:val="both"/>
        <w:rPr>
          <w:rFonts w:eastAsia="Tahoma" w:cstheme="minorHAnsi"/>
          <w:iCs/>
          <w:sz w:val="22"/>
          <w:szCs w:val="22"/>
          <w:lang w:eastAsia="en-GB" w:bidi="en-GB"/>
        </w:rPr>
      </w:pPr>
      <w:bookmarkStart w:id="0" w:name="_GoBack"/>
      <w:bookmarkEnd w:id="0"/>
    </w:p>
    <w:p w14:paraId="14EB0563" w14:textId="77777777" w:rsidR="002C639A" w:rsidRDefault="002C639A" w:rsidP="002C639A">
      <w:pPr>
        <w:jc w:val="right"/>
      </w:pPr>
    </w:p>
    <w:p w14:paraId="52C887A0" w14:textId="77777777" w:rsidR="002C639A" w:rsidRDefault="002C639A" w:rsidP="002C639A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Majda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2C639A">
        <w:rPr>
          <w:sz w:val="22"/>
          <w:szCs w:val="22"/>
        </w:rPr>
        <w:t>Bembić</w:t>
      </w:r>
      <w:proofErr w:type="spellEnd"/>
    </w:p>
    <w:p w14:paraId="5849B676" w14:textId="77777777" w:rsidR="00460E9E" w:rsidRDefault="00D24B5A" w:rsidP="00460E9E">
      <w:pPr>
        <w:jc w:val="right"/>
        <w:rPr>
          <w:sz w:val="22"/>
          <w:szCs w:val="22"/>
        </w:rPr>
      </w:pPr>
      <w:hyperlink r:id="rId8" w:history="1">
        <w:r w:rsidR="00E360B0" w:rsidRPr="00E22E89">
          <w:rPr>
            <w:rStyle w:val="Hyperlink"/>
            <w:sz w:val="22"/>
            <w:szCs w:val="22"/>
          </w:rPr>
          <w:t>majda.bembic@rijeka2020.eu</w:t>
        </w:r>
      </w:hyperlink>
    </w:p>
    <w:p w14:paraId="11A08D0C" w14:textId="68BA9096" w:rsidR="00E360B0" w:rsidRPr="00460E9E" w:rsidRDefault="00E360B0" w:rsidP="00460E9E">
      <w:pPr>
        <w:jc w:val="right"/>
        <w:rPr>
          <w:sz w:val="22"/>
          <w:szCs w:val="22"/>
        </w:rPr>
      </w:pPr>
      <w:r w:rsidRPr="00673B34">
        <w:rPr>
          <w:rFonts w:cstheme="minorHAnsi"/>
          <w:sz w:val="20"/>
          <w:szCs w:val="20"/>
        </w:rPr>
        <w:t xml:space="preserve">Mob: +385 91 </w:t>
      </w:r>
      <w:r>
        <w:rPr>
          <w:rFonts w:cstheme="minorHAnsi"/>
          <w:sz w:val="20"/>
          <w:szCs w:val="20"/>
        </w:rPr>
        <w:t>790 8039</w:t>
      </w:r>
    </w:p>
    <w:p w14:paraId="4A7BCFD3" w14:textId="798B7C81" w:rsidR="00A47D19" w:rsidRPr="00E35790" w:rsidRDefault="00A47D19" w:rsidP="00E35790"/>
    <w:sectPr w:rsidR="00A47D19" w:rsidRPr="00E35790" w:rsidSect="00F5156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F3C85" w14:textId="77777777" w:rsidR="00D24B5A" w:rsidRDefault="00D24B5A" w:rsidP="00881B94">
      <w:r>
        <w:separator/>
      </w:r>
    </w:p>
  </w:endnote>
  <w:endnote w:type="continuationSeparator" w:id="0">
    <w:p w14:paraId="30BF4568" w14:textId="77777777" w:rsidR="00D24B5A" w:rsidRDefault="00D24B5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D24B5A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11ABC" w14:textId="77777777" w:rsidR="00D24B5A" w:rsidRDefault="00D24B5A" w:rsidP="00881B94">
      <w:r>
        <w:separator/>
      </w:r>
    </w:p>
  </w:footnote>
  <w:footnote w:type="continuationSeparator" w:id="0">
    <w:p w14:paraId="79F56747" w14:textId="77777777" w:rsidR="00D24B5A" w:rsidRDefault="00D24B5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64E0182" w:rsidR="00E44E36" w:rsidRDefault="003A3A3C" w:rsidP="00881B94">
    <w:pPr>
      <w:pStyle w:val="Header"/>
    </w:pPr>
    <w:r w:rsidRPr="003A3A3C">
      <w:rPr>
        <w:noProof/>
      </w:rPr>
      <w:drawing>
        <wp:anchor distT="0" distB="0" distL="114300" distR="114300" simplePos="0" relativeHeight="251659264" behindDoc="1" locked="0" layoutInCell="1" allowOverlap="1" wp14:anchorId="3EC29046" wp14:editId="332B2AFB">
          <wp:simplePos x="0" y="0"/>
          <wp:positionH relativeFrom="column">
            <wp:posOffset>5233670</wp:posOffset>
          </wp:positionH>
          <wp:positionV relativeFrom="paragraph">
            <wp:posOffset>-591185</wp:posOffset>
          </wp:positionV>
          <wp:extent cx="1283970" cy="3302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3A3C">
      <w:rPr>
        <w:noProof/>
      </w:rPr>
      <w:drawing>
        <wp:anchor distT="0" distB="0" distL="114300" distR="114300" simplePos="0" relativeHeight="251656192" behindDoc="1" locked="0" layoutInCell="1" allowOverlap="1" wp14:anchorId="5CA86020" wp14:editId="1A1CAEFC">
          <wp:simplePos x="0" y="0"/>
          <wp:positionH relativeFrom="column">
            <wp:posOffset>-769620</wp:posOffset>
          </wp:positionH>
          <wp:positionV relativeFrom="paragraph">
            <wp:posOffset>-1219835</wp:posOffset>
          </wp:positionV>
          <wp:extent cx="5558790" cy="1402080"/>
          <wp:effectExtent l="0" t="0" r="381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054A6913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476BA0D9" wp14:editId="46723309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261CC3ED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FA8"/>
    <w:rsid w:val="000207A6"/>
    <w:rsid w:val="000474B3"/>
    <w:rsid w:val="000F598E"/>
    <w:rsid w:val="00166C4C"/>
    <w:rsid w:val="00173F8E"/>
    <w:rsid w:val="001F1027"/>
    <w:rsid w:val="002A6ECA"/>
    <w:rsid w:val="002C639A"/>
    <w:rsid w:val="00306920"/>
    <w:rsid w:val="00312FA8"/>
    <w:rsid w:val="00383BBE"/>
    <w:rsid w:val="003A0E1C"/>
    <w:rsid w:val="003A3A3C"/>
    <w:rsid w:val="003A5B9F"/>
    <w:rsid w:val="00412143"/>
    <w:rsid w:val="004541E9"/>
    <w:rsid w:val="00460E9E"/>
    <w:rsid w:val="00466BC1"/>
    <w:rsid w:val="004A63D4"/>
    <w:rsid w:val="004F6869"/>
    <w:rsid w:val="005430A0"/>
    <w:rsid w:val="005A0898"/>
    <w:rsid w:val="005A2244"/>
    <w:rsid w:val="005A6772"/>
    <w:rsid w:val="006666C3"/>
    <w:rsid w:val="006907BE"/>
    <w:rsid w:val="006F1DA9"/>
    <w:rsid w:val="006F36E2"/>
    <w:rsid w:val="00706CEB"/>
    <w:rsid w:val="00795C49"/>
    <w:rsid w:val="008027C3"/>
    <w:rsid w:val="00806A9A"/>
    <w:rsid w:val="00864ECE"/>
    <w:rsid w:val="00881B94"/>
    <w:rsid w:val="008C7976"/>
    <w:rsid w:val="008E7185"/>
    <w:rsid w:val="00992052"/>
    <w:rsid w:val="00995E0C"/>
    <w:rsid w:val="009A07E8"/>
    <w:rsid w:val="009C3A26"/>
    <w:rsid w:val="00A47D19"/>
    <w:rsid w:val="00A61E1D"/>
    <w:rsid w:val="00A853E3"/>
    <w:rsid w:val="00AC3FE5"/>
    <w:rsid w:val="00B94039"/>
    <w:rsid w:val="00BE264E"/>
    <w:rsid w:val="00C32193"/>
    <w:rsid w:val="00CE31D4"/>
    <w:rsid w:val="00D16971"/>
    <w:rsid w:val="00D24B5A"/>
    <w:rsid w:val="00D33430"/>
    <w:rsid w:val="00D66F94"/>
    <w:rsid w:val="00D971F9"/>
    <w:rsid w:val="00DB1094"/>
    <w:rsid w:val="00E35790"/>
    <w:rsid w:val="00E360B0"/>
    <w:rsid w:val="00E44E36"/>
    <w:rsid w:val="00E70303"/>
    <w:rsid w:val="00EE395D"/>
    <w:rsid w:val="00EE3CA1"/>
    <w:rsid w:val="00EF3BDD"/>
    <w:rsid w:val="00F51562"/>
    <w:rsid w:val="00F85BCC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2C639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E360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jda.bemb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Nela Simić</cp:lastModifiedBy>
  <cp:revision>32</cp:revision>
  <cp:lastPrinted>2019-01-29T12:50:00Z</cp:lastPrinted>
  <dcterms:created xsi:type="dcterms:W3CDTF">2019-10-21T14:16:00Z</dcterms:created>
  <dcterms:modified xsi:type="dcterms:W3CDTF">2019-10-21T14:39:00Z</dcterms:modified>
</cp:coreProperties>
</file>