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5085E" w14:textId="633AC9B0" w:rsidR="009D3500" w:rsidRPr="004D4299" w:rsidRDefault="009D3500" w:rsidP="009D3500">
      <w:pPr>
        <w:shd w:val="clear" w:color="auto" w:fill="FFFFFF"/>
        <w:rPr>
          <w:sz w:val="22"/>
          <w:szCs w:val="22"/>
        </w:rPr>
      </w:pPr>
      <w:r w:rsidRPr="004D4299">
        <w:rPr>
          <w:sz w:val="22"/>
          <w:szCs w:val="22"/>
        </w:rPr>
        <w:t>Rijeka, 1</w:t>
      </w:r>
      <w:r w:rsidR="002C5A7E">
        <w:rPr>
          <w:sz w:val="22"/>
          <w:szCs w:val="22"/>
        </w:rPr>
        <w:t>3</w:t>
      </w:r>
      <w:r w:rsidRPr="004D4299">
        <w:rPr>
          <w:sz w:val="22"/>
          <w:szCs w:val="22"/>
        </w:rPr>
        <w:t>. studenog 2019.g.</w:t>
      </w:r>
    </w:p>
    <w:p w14:paraId="3F92B34B" w14:textId="4C9D265A" w:rsidR="009D3500" w:rsidRPr="004D4299" w:rsidRDefault="002C5A7E" w:rsidP="009D3500">
      <w:pPr>
        <w:shd w:val="clear" w:color="auto" w:fill="FFFFFF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OBJAVA</w:t>
      </w:r>
      <w:r w:rsidR="009D3500" w:rsidRPr="004D4299">
        <w:rPr>
          <w:b/>
          <w:bCs/>
          <w:sz w:val="22"/>
          <w:szCs w:val="22"/>
        </w:rPr>
        <w:t xml:space="preserve"> ZA MEDIJE</w:t>
      </w:r>
    </w:p>
    <w:p w14:paraId="56C0E75C" w14:textId="5E21691D" w:rsidR="009D3500" w:rsidRPr="004D4299" w:rsidRDefault="009D3500" w:rsidP="009D3500">
      <w:pPr>
        <w:shd w:val="clear" w:color="auto" w:fill="FFFFFF"/>
        <w:rPr>
          <w:sz w:val="22"/>
          <w:szCs w:val="22"/>
        </w:rPr>
      </w:pPr>
    </w:p>
    <w:p w14:paraId="1FF1EE27" w14:textId="77777777" w:rsidR="00506B98" w:rsidRPr="004D4299" w:rsidRDefault="00506B98" w:rsidP="00506B98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67DE25A7" w14:textId="505763CA" w:rsidR="002C5A7E" w:rsidRPr="002C5A7E" w:rsidRDefault="002C5A7E" w:rsidP="002C5A7E">
      <w:pPr>
        <w:ind w:firstLine="708"/>
        <w:jc w:val="center"/>
        <w:rPr>
          <w:rFonts w:cstheme="minorHAnsi"/>
          <w:b/>
          <w:bCs/>
          <w:sz w:val="22"/>
          <w:szCs w:val="22"/>
        </w:rPr>
      </w:pPr>
      <w:r w:rsidRPr="002C5A7E">
        <w:rPr>
          <w:rFonts w:cstheme="minorHAnsi"/>
          <w:b/>
          <w:bCs/>
          <w:sz w:val="22"/>
          <w:szCs w:val="22"/>
        </w:rPr>
        <w:t xml:space="preserve">GOOGLE PRIJE GOOGLA -  </w:t>
      </w:r>
      <w:bookmarkStart w:id="0" w:name="_GoBack"/>
      <w:r w:rsidRPr="002C5A7E">
        <w:rPr>
          <w:rFonts w:cstheme="minorHAnsi"/>
          <w:b/>
          <w:bCs/>
          <w:sz w:val="22"/>
          <w:szCs w:val="22"/>
        </w:rPr>
        <w:t>IZLOŽBA „OBRISI STVARI KOJE DOLAZE“</w:t>
      </w:r>
      <w:bookmarkEnd w:id="0"/>
    </w:p>
    <w:p w14:paraId="32024206" w14:textId="7B281C76" w:rsidR="002C5A7E" w:rsidRDefault="002C5A7E" w:rsidP="002C5A7E">
      <w:pPr>
        <w:ind w:firstLine="708"/>
        <w:jc w:val="center"/>
        <w:rPr>
          <w:rFonts w:cstheme="minorHAnsi"/>
          <w:b/>
          <w:bCs/>
          <w:sz w:val="22"/>
          <w:szCs w:val="22"/>
        </w:rPr>
      </w:pPr>
      <w:r w:rsidRPr="002C5A7E">
        <w:rPr>
          <w:rFonts w:cstheme="minorHAnsi"/>
          <w:b/>
          <w:bCs/>
          <w:sz w:val="22"/>
          <w:szCs w:val="22"/>
        </w:rPr>
        <w:t>U ZAVIČAJNOM MUZEJU DRENOVA</w:t>
      </w:r>
    </w:p>
    <w:p w14:paraId="4CD8DAC5" w14:textId="77777777" w:rsidR="002D2F54" w:rsidRPr="002C5A7E" w:rsidRDefault="002D2F54" w:rsidP="002C5A7E">
      <w:pPr>
        <w:ind w:firstLine="708"/>
        <w:jc w:val="center"/>
        <w:rPr>
          <w:rFonts w:cstheme="minorHAnsi"/>
          <w:b/>
          <w:bCs/>
          <w:sz w:val="22"/>
          <w:szCs w:val="22"/>
        </w:rPr>
      </w:pPr>
    </w:p>
    <w:p w14:paraId="1BABA185" w14:textId="77777777" w:rsidR="002C5A7E" w:rsidRPr="002C5A7E" w:rsidRDefault="002C5A7E" w:rsidP="002C5A7E">
      <w:pPr>
        <w:ind w:firstLine="708"/>
        <w:rPr>
          <w:rFonts w:cstheme="minorHAnsi"/>
          <w:sz w:val="22"/>
          <w:szCs w:val="22"/>
        </w:rPr>
      </w:pPr>
    </w:p>
    <w:p w14:paraId="22602DC8" w14:textId="5D6EB524" w:rsidR="002C5A7E" w:rsidRPr="002C5A7E" w:rsidRDefault="002C5A7E" w:rsidP="002C5A7E">
      <w:pPr>
        <w:ind w:firstLine="708"/>
        <w:rPr>
          <w:rFonts w:cstheme="minorHAnsi"/>
          <w:b/>
          <w:bCs/>
          <w:sz w:val="22"/>
          <w:szCs w:val="22"/>
        </w:rPr>
      </w:pPr>
      <w:bookmarkStart w:id="1" w:name="_Hlk24542913"/>
      <w:r w:rsidRPr="002C5A7E">
        <w:rPr>
          <w:rFonts w:cstheme="minorHAnsi"/>
          <w:b/>
          <w:bCs/>
          <w:sz w:val="22"/>
          <w:szCs w:val="22"/>
        </w:rPr>
        <w:t xml:space="preserve">U četvrtak, 14. studenog 2019. godine u 19 sati susjedstvo Drenova Europske prijestolnice kulture organizira izložbu „Obrisi stvari koje dolaze“ u prostoru Zavičajnog muzeja Drenova. Izložba je rezultat suradnje </w:t>
      </w:r>
      <w:r w:rsidRPr="002C5A7E">
        <w:rPr>
          <w:rFonts w:cstheme="minorHAnsi"/>
          <w:sz w:val="22"/>
          <w:szCs w:val="22"/>
        </w:rPr>
        <w:t xml:space="preserve">između Susjedstva Drenova i Bibliografskog arhiva </w:t>
      </w:r>
      <w:proofErr w:type="spellStart"/>
      <w:r w:rsidRPr="002C5A7E">
        <w:rPr>
          <w:rFonts w:cstheme="minorHAnsi"/>
          <w:sz w:val="22"/>
          <w:szCs w:val="22"/>
        </w:rPr>
        <w:t>Mundaneum</w:t>
      </w:r>
      <w:proofErr w:type="spellEnd"/>
      <w:r w:rsidRPr="002C5A7E">
        <w:rPr>
          <w:rFonts w:cstheme="minorHAnsi"/>
          <w:sz w:val="22"/>
          <w:szCs w:val="22"/>
        </w:rPr>
        <w:t xml:space="preserve"> iz belgijskoga grada </w:t>
      </w:r>
      <w:proofErr w:type="spellStart"/>
      <w:r w:rsidRPr="002C5A7E">
        <w:rPr>
          <w:rFonts w:cstheme="minorHAnsi"/>
          <w:sz w:val="22"/>
          <w:szCs w:val="22"/>
        </w:rPr>
        <w:t>Monsa</w:t>
      </w:r>
      <w:proofErr w:type="spellEnd"/>
      <w:r w:rsidRPr="002C5A7E">
        <w:rPr>
          <w:rFonts w:cstheme="minorHAnsi"/>
          <w:sz w:val="22"/>
          <w:szCs w:val="22"/>
        </w:rPr>
        <w:t>, Europske prijestolnice kulture 2015, kroz programski pravac 27 susjedstava, Rijeke EPK 2020.</w:t>
      </w:r>
      <w:bookmarkEnd w:id="1"/>
      <w:r w:rsidRPr="002C5A7E">
        <w:rPr>
          <w:rFonts w:cstheme="minorHAnsi"/>
          <w:sz w:val="22"/>
          <w:szCs w:val="22"/>
        </w:rPr>
        <w:br/>
      </w:r>
    </w:p>
    <w:p w14:paraId="5EC9098D" w14:textId="77777777" w:rsidR="002C5A7E" w:rsidRPr="002C5A7E" w:rsidRDefault="002C5A7E" w:rsidP="002C5A7E">
      <w:pPr>
        <w:ind w:firstLine="708"/>
        <w:rPr>
          <w:rFonts w:cstheme="minorHAnsi"/>
          <w:sz w:val="22"/>
          <w:szCs w:val="22"/>
        </w:rPr>
      </w:pPr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>Ova izložba, po prvi put u ovom dijelu svijeta, otkriva mnoge tajne i ishodišta modernih tehnologija bez kojih više ne možemo živjeti.</w:t>
      </w:r>
      <w:r w:rsidRPr="002C5A7E">
        <w:rPr>
          <w:rFonts w:cstheme="minorHAnsi"/>
          <w:sz w:val="22"/>
          <w:szCs w:val="22"/>
        </w:rPr>
        <w:t xml:space="preserve"> </w:t>
      </w:r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 xml:space="preserve">Priča je to o dvoje fascinantnih ljudi - Paulu </w:t>
      </w:r>
      <w:proofErr w:type="spellStart"/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>Otletu</w:t>
      </w:r>
      <w:proofErr w:type="spellEnd"/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 xml:space="preserve"> i Henri La Fontaineu koji su početkom 20. stoljeća promišljali bolji i pravedniji svijet.</w:t>
      </w:r>
      <w:r w:rsidRPr="002C5A7E">
        <w:rPr>
          <w:rFonts w:cstheme="minorHAnsi"/>
          <w:color w:val="1D2129"/>
          <w:sz w:val="22"/>
          <w:szCs w:val="22"/>
        </w:rPr>
        <w:t xml:space="preserve"> </w:t>
      </w:r>
      <w:r w:rsidRPr="002C5A7E">
        <w:rPr>
          <w:rFonts w:cstheme="minorHAnsi"/>
          <w:sz w:val="22"/>
          <w:szCs w:val="22"/>
        </w:rPr>
        <w:t xml:space="preserve">Belgijski enciklopedist i </w:t>
      </w:r>
      <w:proofErr w:type="spellStart"/>
      <w:r w:rsidRPr="002C5A7E">
        <w:rPr>
          <w:rFonts w:cstheme="minorHAnsi"/>
          <w:sz w:val="22"/>
          <w:szCs w:val="22"/>
        </w:rPr>
        <w:t>internacionalist</w:t>
      </w:r>
      <w:proofErr w:type="spellEnd"/>
      <w:r w:rsidRPr="002C5A7E">
        <w:rPr>
          <w:rFonts w:cstheme="minorHAnsi"/>
          <w:sz w:val="22"/>
          <w:szCs w:val="22"/>
        </w:rPr>
        <w:t xml:space="preserve"> Paul </w:t>
      </w:r>
      <w:proofErr w:type="spellStart"/>
      <w:r w:rsidRPr="002C5A7E">
        <w:rPr>
          <w:rFonts w:cstheme="minorHAnsi"/>
          <w:sz w:val="22"/>
          <w:szCs w:val="22"/>
        </w:rPr>
        <w:t>Otlet</w:t>
      </w:r>
      <w:proofErr w:type="spellEnd"/>
      <w:r w:rsidRPr="002C5A7E">
        <w:rPr>
          <w:rFonts w:cstheme="minorHAnsi"/>
          <w:sz w:val="22"/>
          <w:szCs w:val="22"/>
        </w:rPr>
        <w:t xml:space="preserve"> (1868.-1944.) je u svom </w:t>
      </w:r>
      <w:proofErr w:type="spellStart"/>
      <w:r w:rsidRPr="002C5A7E">
        <w:rPr>
          <w:rFonts w:cstheme="minorHAnsi"/>
          <w:sz w:val="22"/>
          <w:szCs w:val="22"/>
        </w:rPr>
        <w:t>Mundaneumu</w:t>
      </w:r>
      <w:proofErr w:type="spellEnd"/>
      <w:r w:rsidRPr="002C5A7E">
        <w:rPr>
          <w:rFonts w:cstheme="minorHAnsi"/>
          <w:sz w:val="22"/>
          <w:szCs w:val="22"/>
        </w:rPr>
        <w:t xml:space="preserve"> u Bruxellesu započeo utopijski projekt mapiranja svjetskog znanja, ne samo u smislu katalogiziranja svega što je objavljeno, već i doslovno, objedinjavanja svega znanja u vizualnu sintezu. </w:t>
      </w:r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 xml:space="preserve">Možda je najveći rezultat rada </w:t>
      </w:r>
      <w:proofErr w:type="spellStart"/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>Otleta</w:t>
      </w:r>
      <w:proofErr w:type="spellEnd"/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 xml:space="preserve"> i La Fontainea osnivanje </w:t>
      </w:r>
      <w:proofErr w:type="spellStart"/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>Mundaneum</w:t>
      </w:r>
      <w:proofErr w:type="spellEnd"/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 xml:space="preserve"> institucije i kreiranje UDC sustava. UDC je univerzalna decimalna klasifikacija. Riječ je o bibliografskoj klasifikaciji koja predstavlja sustavni raspored svih grana ljudskog znanja i organizirana kao koherentan sustav u kojem su polja znanja strukturirana i međusobno povezana. Danas se </w:t>
      </w:r>
      <w:proofErr w:type="spellStart"/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>smarta</w:t>
      </w:r>
      <w:proofErr w:type="spellEnd"/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 xml:space="preserve"> da je </w:t>
      </w:r>
      <w:proofErr w:type="spellStart"/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>Mundaneum</w:t>
      </w:r>
      <w:proofErr w:type="spellEnd"/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 xml:space="preserve"> bio konceptualna prethodnica Googlea i čitave znanosti prikupljanja i obrade podataka, </w:t>
      </w:r>
      <w:r w:rsidRPr="002C5A7E">
        <w:rPr>
          <w:rFonts w:cstheme="minorHAnsi"/>
          <w:sz w:val="22"/>
          <w:szCs w:val="22"/>
        </w:rPr>
        <w:t>anticipacija mnogih današnjih tehnologija poput Interneta i internetskih pretraživača, popularno rečeno – Google prije Googlea!</w:t>
      </w:r>
    </w:p>
    <w:p w14:paraId="4AEA93A4" w14:textId="77777777" w:rsidR="002C5A7E" w:rsidRDefault="002C5A7E" w:rsidP="002C5A7E">
      <w:pPr>
        <w:ind w:firstLine="708"/>
        <w:rPr>
          <w:rFonts w:cstheme="minorHAnsi"/>
          <w:sz w:val="22"/>
          <w:szCs w:val="22"/>
        </w:rPr>
      </w:pPr>
      <w:r w:rsidRPr="002C5A7E">
        <w:rPr>
          <w:rFonts w:cstheme="minorHAnsi"/>
          <w:sz w:val="22"/>
          <w:szCs w:val="22"/>
        </w:rPr>
        <w:t xml:space="preserve">Ova analogna i digitalna izložba u Zavičajnom muzeju Drenove, kroz četiri poglavlja prikazuje odabir ilustracija koje su napravili </w:t>
      </w:r>
      <w:proofErr w:type="spellStart"/>
      <w:r w:rsidRPr="002C5A7E">
        <w:rPr>
          <w:rFonts w:cstheme="minorHAnsi"/>
          <w:sz w:val="22"/>
          <w:szCs w:val="22"/>
        </w:rPr>
        <w:t>Otlet</w:t>
      </w:r>
      <w:proofErr w:type="spellEnd"/>
      <w:r w:rsidRPr="002C5A7E">
        <w:rPr>
          <w:rFonts w:cstheme="minorHAnsi"/>
          <w:sz w:val="22"/>
          <w:szCs w:val="22"/>
        </w:rPr>
        <w:t xml:space="preserve"> i njegov tim u </w:t>
      </w:r>
      <w:proofErr w:type="spellStart"/>
      <w:r w:rsidRPr="002C5A7E">
        <w:rPr>
          <w:rFonts w:cstheme="minorHAnsi"/>
          <w:sz w:val="22"/>
          <w:szCs w:val="22"/>
        </w:rPr>
        <w:t>Mundaneumu</w:t>
      </w:r>
      <w:proofErr w:type="spellEnd"/>
      <w:r w:rsidRPr="002C5A7E">
        <w:rPr>
          <w:rFonts w:cstheme="minorHAnsi"/>
          <w:sz w:val="22"/>
          <w:szCs w:val="22"/>
        </w:rPr>
        <w:t xml:space="preserve"> početkom prošlog stoljeća, a svako je poglavlje posvećeno jednoj zbirci ilustracija koje se međusobno razlikuju po obliku, vizualnom jeziku kao i po prirodi informacija koje vizualiziraju (enciklopedijske, bibliografske, društvene i političke).</w:t>
      </w:r>
    </w:p>
    <w:p w14:paraId="130C161F" w14:textId="06B78EB6" w:rsidR="002C5A7E" w:rsidRPr="002C5A7E" w:rsidRDefault="002C5A7E" w:rsidP="002C5A7E">
      <w:pPr>
        <w:ind w:firstLine="708"/>
        <w:rPr>
          <w:rFonts w:cstheme="minorHAnsi"/>
          <w:color w:val="1D2129"/>
          <w:sz w:val="22"/>
          <w:szCs w:val="22"/>
          <w:shd w:val="clear" w:color="auto" w:fill="FFFFFF"/>
        </w:rPr>
      </w:pPr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 xml:space="preserve">U Rijeci ovim povodom boravi </w:t>
      </w:r>
      <w:proofErr w:type="spellStart"/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>Mundaneum</w:t>
      </w:r>
      <w:proofErr w:type="spellEnd"/>
      <w:r w:rsidRPr="002C5A7E">
        <w:rPr>
          <w:rFonts w:cstheme="minorHAnsi"/>
          <w:color w:val="1D2129"/>
          <w:sz w:val="22"/>
          <w:szCs w:val="22"/>
          <w:shd w:val="clear" w:color="auto" w:fill="FFFFFF"/>
        </w:rPr>
        <w:t xml:space="preserve"> delegacija od 13. do 15. studenog, a članovi delegacije su:</w:t>
      </w:r>
    </w:p>
    <w:p w14:paraId="51B9613A" w14:textId="77777777" w:rsidR="002C5A7E" w:rsidRPr="002C5A7E" w:rsidRDefault="002C5A7E" w:rsidP="002C5A7E">
      <w:pPr>
        <w:pStyle w:val="ListParagraph"/>
        <w:numPr>
          <w:ilvl w:val="0"/>
          <w:numId w:val="4"/>
        </w:numPr>
        <w:rPr>
          <w:rFonts w:cstheme="minorHAnsi"/>
          <w:sz w:val="22"/>
          <w:szCs w:val="22"/>
        </w:rPr>
      </w:pPr>
      <w:r w:rsidRPr="002C5A7E">
        <w:rPr>
          <w:rFonts w:cstheme="minorHAnsi"/>
          <w:sz w:val="22"/>
          <w:szCs w:val="22"/>
        </w:rPr>
        <w:t xml:space="preserve">JEAN –PAUL DEPLUS, ravnatelj </w:t>
      </w:r>
      <w:proofErr w:type="spellStart"/>
      <w:r w:rsidRPr="002C5A7E">
        <w:rPr>
          <w:rFonts w:cstheme="minorHAnsi"/>
          <w:sz w:val="22"/>
          <w:szCs w:val="22"/>
        </w:rPr>
        <w:t>Mundaneum</w:t>
      </w:r>
      <w:proofErr w:type="spellEnd"/>
      <w:r w:rsidRPr="002C5A7E">
        <w:rPr>
          <w:rFonts w:cstheme="minorHAnsi"/>
          <w:sz w:val="22"/>
          <w:szCs w:val="22"/>
        </w:rPr>
        <w:t xml:space="preserve"> arhiva</w:t>
      </w:r>
    </w:p>
    <w:p w14:paraId="4FD3D03A" w14:textId="77777777" w:rsidR="002C5A7E" w:rsidRPr="002C5A7E" w:rsidRDefault="002C5A7E" w:rsidP="002C5A7E">
      <w:pPr>
        <w:pStyle w:val="ListParagraph"/>
        <w:numPr>
          <w:ilvl w:val="0"/>
          <w:numId w:val="4"/>
        </w:numPr>
        <w:rPr>
          <w:rFonts w:cstheme="minorHAnsi"/>
          <w:sz w:val="22"/>
          <w:szCs w:val="22"/>
        </w:rPr>
      </w:pPr>
      <w:r w:rsidRPr="002C5A7E">
        <w:rPr>
          <w:rFonts w:cstheme="minorHAnsi"/>
          <w:sz w:val="22"/>
          <w:szCs w:val="22"/>
        </w:rPr>
        <w:t xml:space="preserve">HENRIETTE REGINE, voditeljica odnosa s javnošću, </w:t>
      </w:r>
      <w:proofErr w:type="spellStart"/>
      <w:r w:rsidRPr="002C5A7E">
        <w:rPr>
          <w:rFonts w:cstheme="minorHAnsi"/>
          <w:sz w:val="22"/>
          <w:szCs w:val="22"/>
        </w:rPr>
        <w:t>Mundaneum</w:t>
      </w:r>
      <w:proofErr w:type="spellEnd"/>
      <w:r w:rsidRPr="002C5A7E">
        <w:rPr>
          <w:rFonts w:cstheme="minorHAnsi"/>
          <w:sz w:val="22"/>
          <w:szCs w:val="22"/>
        </w:rPr>
        <w:t xml:space="preserve"> arhiv</w:t>
      </w:r>
    </w:p>
    <w:p w14:paraId="0BE818F7" w14:textId="77777777" w:rsidR="002C5A7E" w:rsidRPr="002C5A7E" w:rsidRDefault="002C5A7E" w:rsidP="002C5A7E">
      <w:pPr>
        <w:pStyle w:val="ListParagraph"/>
        <w:numPr>
          <w:ilvl w:val="0"/>
          <w:numId w:val="4"/>
        </w:numPr>
        <w:rPr>
          <w:rFonts w:cstheme="minorHAnsi"/>
          <w:sz w:val="22"/>
          <w:szCs w:val="22"/>
        </w:rPr>
      </w:pPr>
      <w:r w:rsidRPr="002C5A7E">
        <w:rPr>
          <w:rFonts w:cstheme="minorHAnsi"/>
          <w:sz w:val="22"/>
          <w:szCs w:val="22"/>
        </w:rPr>
        <w:t xml:space="preserve">STEPHANIE MANFROID, glavna arhivistica i znanstvenica, </w:t>
      </w:r>
      <w:proofErr w:type="spellStart"/>
      <w:r w:rsidRPr="002C5A7E">
        <w:rPr>
          <w:rFonts w:cstheme="minorHAnsi"/>
          <w:sz w:val="22"/>
          <w:szCs w:val="22"/>
        </w:rPr>
        <w:t>Mundaneum</w:t>
      </w:r>
      <w:proofErr w:type="spellEnd"/>
      <w:r w:rsidRPr="002C5A7E">
        <w:rPr>
          <w:rFonts w:cstheme="minorHAnsi"/>
          <w:sz w:val="22"/>
          <w:szCs w:val="22"/>
        </w:rPr>
        <w:t xml:space="preserve"> arhiv</w:t>
      </w:r>
    </w:p>
    <w:p w14:paraId="621271AD" w14:textId="77777777" w:rsidR="002C5A7E" w:rsidRPr="002C5A7E" w:rsidRDefault="002C5A7E" w:rsidP="002C5A7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C5A7E">
        <w:rPr>
          <w:rFonts w:asciiTheme="minorHAnsi" w:hAnsiTheme="minorHAnsi" w:cstheme="minorHAnsi"/>
          <w:color w:val="222222"/>
          <w:sz w:val="22"/>
          <w:szCs w:val="22"/>
        </w:rPr>
        <w:t>Delegaciji se pridružuje i NICOLAS HANOT,</w:t>
      </w:r>
      <w:r w:rsidRPr="002C5A7E">
        <w:rPr>
          <w:rFonts w:asciiTheme="minorHAnsi" w:hAnsiTheme="minorHAnsi" w:cstheme="minorHAnsi"/>
          <w:sz w:val="22"/>
          <w:szCs w:val="22"/>
        </w:rPr>
        <w:t xml:space="preserve"> </w:t>
      </w:r>
      <w:r w:rsidRPr="002C5A7E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Predstavnik za akademsku i kulturnu povezanost </w:t>
      </w:r>
      <w:proofErr w:type="spellStart"/>
      <w:r w:rsidRPr="002C5A7E">
        <w:rPr>
          <w:rFonts w:asciiTheme="minorHAnsi" w:hAnsiTheme="minorHAnsi" w:cstheme="minorHAnsi"/>
          <w:i/>
          <w:iCs/>
          <w:color w:val="222222"/>
          <w:sz w:val="22"/>
          <w:szCs w:val="22"/>
        </w:rPr>
        <w:t>Wallonie</w:t>
      </w:r>
      <w:proofErr w:type="spellEnd"/>
      <w:r w:rsidRPr="002C5A7E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– Bruxelles International (WBI)</w:t>
      </w:r>
    </w:p>
    <w:p w14:paraId="789FF1A8" w14:textId="77777777" w:rsidR="002C5A7E" w:rsidRPr="002C5A7E" w:rsidRDefault="002C5A7E" w:rsidP="002C5A7E">
      <w:pPr>
        <w:rPr>
          <w:rFonts w:cstheme="minorHAnsi"/>
          <w:sz w:val="22"/>
          <w:szCs w:val="22"/>
        </w:rPr>
      </w:pPr>
    </w:p>
    <w:p w14:paraId="2B06A4E1" w14:textId="77777777" w:rsidR="002C5A7E" w:rsidRPr="002C5A7E" w:rsidRDefault="002C5A7E" w:rsidP="002C5A7E">
      <w:pPr>
        <w:rPr>
          <w:rFonts w:cstheme="minorHAnsi"/>
          <w:sz w:val="22"/>
          <w:szCs w:val="22"/>
        </w:rPr>
      </w:pPr>
      <w:r w:rsidRPr="002C5A7E">
        <w:rPr>
          <w:rFonts w:cstheme="minorHAnsi"/>
          <w:sz w:val="22"/>
          <w:szCs w:val="22"/>
        </w:rPr>
        <w:t xml:space="preserve">Delegacija </w:t>
      </w:r>
      <w:proofErr w:type="spellStart"/>
      <w:r w:rsidRPr="002C5A7E">
        <w:rPr>
          <w:rFonts w:cstheme="minorHAnsi"/>
          <w:sz w:val="22"/>
          <w:szCs w:val="22"/>
        </w:rPr>
        <w:t>Mundaneum</w:t>
      </w:r>
      <w:proofErr w:type="spellEnd"/>
      <w:r w:rsidRPr="002C5A7E">
        <w:rPr>
          <w:rFonts w:cstheme="minorHAnsi"/>
          <w:sz w:val="22"/>
          <w:szCs w:val="22"/>
        </w:rPr>
        <w:t xml:space="preserve"> arhiva će se za vrijeme boravka u Rijeci susresti i sa pročelnikom gradskog Odjela za kulturu Ivanom </w:t>
      </w:r>
      <w:proofErr w:type="spellStart"/>
      <w:r w:rsidRPr="002C5A7E">
        <w:rPr>
          <w:rFonts w:cstheme="minorHAnsi"/>
          <w:sz w:val="22"/>
          <w:szCs w:val="22"/>
        </w:rPr>
        <w:t>Šararom</w:t>
      </w:r>
      <w:proofErr w:type="spellEnd"/>
      <w:r w:rsidRPr="002C5A7E">
        <w:rPr>
          <w:rFonts w:cstheme="minorHAnsi"/>
          <w:sz w:val="22"/>
          <w:szCs w:val="22"/>
        </w:rPr>
        <w:t>, direktoricom Rijeke 2020 Eminom Višnić i direktoricom partnerstava i komunikacija Irenom Kregar Šegota. Sastanku će također prisustvovati i glavna voditeljica programskog pravca 27 susjedstava Branka Cvjetičanin.</w:t>
      </w:r>
    </w:p>
    <w:p w14:paraId="72A1D289" w14:textId="77777777" w:rsidR="004D4299" w:rsidRPr="002C5A7E" w:rsidRDefault="004D4299" w:rsidP="00BD30D9">
      <w:pPr>
        <w:shd w:val="clear" w:color="auto" w:fill="FFFFFF"/>
        <w:rPr>
          <w:rFonts w:cstheme="minorHAnsi"/>
          <w:sz w:val="22"/>
          <w:szCs w:val="22"/>
        </w:rPr>
      </w:pPr>
    </w:p>
    <w:p w14:paraId="3713CAD0" w14:textId="77777777" w:rsidR="004D4299" w:rsidRPr="002C5A7E" w:rsidRDefault="004D4299" w:rsidP="004D4299">
      <w:pPr>
        <w:ind w:left="709"/>
        <w:jc w:val="right"/>
        <w:rPr>
          <w:rFonts w:cstheme="minorHAnsi"/>
          <w:sz w:val="22"/>
          <w:szCs w:val="22"/>
        </w:rPr>
      </w:pPr>
      <w:r w:rsidRPr="002C5A7E">
        <w:rPr>
          <w:rFonts w:cstheme="minorHAnsi"/>
          <w:b/>
          <w:sz w:val="22"/>
          <w:szCs w:val="22"/>
        </w:rPr>
        <w:t xml:space="preserve">Lena Stojiljković – </w:t>
      </w:r>
      <w:r w:rsidRPr="002C5A7E">
        <w:rPr>
          <w:rFonts w:cstheme="minorHAnsi"/>
          <w:sz w:val="22"/>
          <w:szCs w:val="22"/>
        </w:rPr>
        <w:t xml:space="preserve">Odnosi s medijima, Rijeka 2020 </w:t>
      </w:r>
    </w:p>
    <w:p w14:paraId="0D586801" w14:textId="77777777" w:rsidR="004D4299" w:rsidRPr="002C5A7E" w:rsidRDefault="00473145" w:rsidP="004D4299">
      <w:pPr>
        <w:ind w:left="709"/>
        <w:jc w:val="right"/>
        <w:rPr>
          <w:rFonts w:cstheme="minorHAnsi"/>
          <w:sz w:val="22"/>
          <w:szCs w:val="22"/>
        </w:rPr>
      </w:pPr>
      <w:hyperlink r:id="rId7" w:history="1">
        <w:r w:rsidR="004D4299" w:rsidRPr="002C5A7E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4D4299" w:rsidRPr="002C5A7E">
        <w:rPr>
          <w:rFonts w:cstheme="minorHAnsi"/>
          <w:sz w:val="22"/>
          <w:szCs w:val="22"/>
        </w:rPr>
        <w:t xml:space="preserve">  </w:t>
      </w:r>
    </w:p>
    <w:p w14:paraId="68AFB085" w14:textId="6DB5FF23" w:rsidR="004D4299" w:rsidRPr="002C5A7E" w:rsidRDefault="004D4299" w:rsidP="002D2F54">
      <w:pPr>
        <w:ind w:left="709"/>
        <w:jc w:val="right"/>
        <w:rPr>
          <w:rFonts w:cstheme="minorHAnsi"/>
          <w:sz w:val="22"/>
          <w:szCs w:val="22"/>
        </w:rPr>
      </w:pPr>
      <w:r w:rsidRPr="002C5A7E">
        <w:rPr>
          <w:rFonts w:cstheme="minorHAnsi"/>
          <w:sz w:val="22"/>
          <w:szCs w:val="22"/>
        </w:rPr>
        <w:t>M: +385 91 612 63 42</w:t>
      </w:r>
    </w:p>
    <w:sectPr w:rsidR="004D4299" w:rsidRPr="002C5A7E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5FD73" w14:textId="77777777" w:rsidR="00473145" w:rsidRDefault="00473145" w:rsidP="00881B94">
      <w:r>
        <w:separator/>
      </w:r>
    </w:p>
  </w:endnote>
  <w:endnote w:type="continuationSeparator" w:id="0">
    <w:p w14:paraId="3CC75633" w14:textId="77777777" w:rsidR="00473145" w:rsidRDefault="0047314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7314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7A68F" w14:textId="77777777" w:rsidR="00473145" w:rsidRDefault="00473145" w:rsidP="00881B94">
      <w:r>
        <w:separator/>
      </w:r>
    </w:p>
  </w:footnote>
  <w:footnote w:type="continuationSeparator" w:id="0">
    <w:p w14:paraId="01636086" w14:textId="77777777" w:rsidR="00473145" w:rsidRDefault="0047314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176F3"/>
    <w:multiLevelType w:val="hybridMultilevel"/>
    <w:tmpl w:val="4CCED6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173B"/>
    <w:rsid w:val="000474B3"/>
    <w:rsid w:val="00067ED2"/>
    <w:rsid w:val="000F39F1"/>
    <w:rsid w:val="00134476"/>
    <w:rsid w:val="00166C4C"/>
    <w:rsid w:val="00173F8E"/>
    <w:rsid w:val="001C5783"/>
    <w:rsid w:val="001F1027"/>
    <w:rsid w:val="00295468"/>
    <w:rsid w:val="002A6ECA"/>
    <w:rsid w:val="002C5A7E"/>
    <w:rsid w:val="002D2F54"/>
    <w:rsid w:val="00306920"/>
    <w:rsid w:val="00312FA8"/>
    <w:rsid w:val="00324144"/>
    <w:rsid w:val="00324E30"/>
    <w:rsid w:val="003515D1"/>
    <w:rsid w:val="00366D2F"/>
    <w:rsid w:val="00383BBE"/>
    <w:rsid w:val="003A0E1C"/>
    <w:rsid w:val="003F2A08"/>
    <w:rsid w:val="00404229"/>
    <w:rsid w:val="00412143"/>
    <w:rsid w:val="004541E9"/>
    <w:rsid w:val="00466BC1"/>
    <w:rsid w:val="00473145"/>
    <w:rsid w:val="00486CCD"/>
    <w:rsid w:val="004A63D4"/>
    <w:rsid w:val="004C3912"/>
    <w:rsid w:val="004D4299"/>
    <w:rsid w:val="00506B98"/>
    <w:rsid w:val="00516BBB"/>
    <w:rsid w:val="00537939"/>
    <w:rsid w:val="005430A0"/>
    <w:rsid w:val="005A0898"/>
    <w:rsid w:val="005A2244"/>
    <w:rsid w:val="005A428E"/>
    <w:rsid w:val="006057EB"/>
    <w:rsid w:val="00606B93"/>
    <w:rsid w:val="00657AF8"/>
    <w:rsid w:val="0066006A"/>
    <w:rsid w:val="00684FB6"/>
    <w:rsid w:val="006907BE"/>
    <w:rsid w:val="006F1DA9"/>
    <w:rsid w:val="00795C49"/>
    <w:rsid w:val="007A073F"/>
    <w:rsid w:val="007E7326"/>
    <w:rsid w:val="008027C3"/>
    <w:rsid w:val="00806A9A"/>
    <w:rsid w:val="00851070"/>
    <w:rsid w:val="00864ECE"/>
    <w:rsid w:val="00880F8D"/>
    <w:rsid w:val="00881B94"/>
    <w:rsid w:val="008D5C0A"/>
    <w:rsid w:val="008E7185"/>
    <w:rsid w:val="00912FA7"/>
    <w:rsid w:val="009321BF"/>
    <w:rsid w:val="00992052"/>
    <w:rsid w:val="00995E0C"/>
    <w:rsid w:val="009A0E99"/>
    <w:rsid w:val="009C3A26"/>
    <w:rsid w:val="009D3500"/>
    <w:rsid w:val="00A10602"/>
    <w:rsid w:val="00A47D19"/>
    <w:rsid w:val="00A61E1D"/>
    <w:rsid w:val="00B05502"/>
    <w:rsid w:val="00B2717B"/>
    <w:rsid w:val="00B94039"/>
    <w:rsid w:val="00BC071E"/>
    <w:rsid w:val="00BD30D9"/>
    <w:rsid w:val="00BE264E"/>
    <w:rsid w:val="00C11B0F"/>
    <w:rsid w:val="00C32193"/>
    <w:rsid w:val="00C83C5E"/>
    <w:rsid w:val="00CE31D4"/>
    <w:rsid w:val="00D16971"/>
    <w:rsid w:val="00D741BE"/>
    <w:rsid w:val="00D971F9"/>
    <w:rsid w:val="00DB1094"/>
    <w:rsid w:val="00DC159E"/>
    <w:rsid w:val="00E355C6"/>
    <w:rsid w:val="00E35790"/>
    <w:rsid w:val="00E44E36"/>
    <w:rsid w:val="00E53443"/>
    <w:rsid w:val="00E571E1"/>
    <w:rsid w:val="00E70303"/>
    <w:rsid w:val="00E95C1A"/>
    <w:rsid w:val="00ED73AB"/>
    <w:rsid w:val="00EE395D"/>
    <w:rsid w:val="00EE3CA1"/>
    <w:rsid w:val="00EF3BDD"/>
    <w:rsid w:val="00F4003C"/>
    <w:rsid w:val="00F51562"/>
    <w:rsid w:val="00F74BE0"/>
    <w:rsid w:val="00F85BCC"/>
    <w:rsid w:val="00F97307"/>
    <w:rsid w:val="00FE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1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144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eop">
    <w:name w:val="eop"/>
    <w:basedOn w:val="DefaultParagraphFont"/>
    <w:rsid w:val="00C83C5E"/>
  </w:style>
  <w:style w:type="character" w:customStyle="1" w:styleId="e24kjd">
    <w:name w:val="e24kjd"/>
    <w:basedOn w:val="DefaultParagraphFont"/>
    <w:rsid w:val="00C83C5E"/>
  </w:style>
  <w:style w:type="character" w:styleId="Hyperlink">
    <w:name w:val="Hyperlink"/>
    <w:basedOn w:val="DefaultParagraphFont"/>
    <w:uiPriority w:val="99"/>
    <w:unhideWhenUsed/>
    <w:rsid w:val="004D42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Nela Simić</cp:lastModifiedBy>
  <cp:revision>2</cp:revision>
  <cp:lastPrinted>2019-01-29T12:50:00Z</cp:lastPrinted>
  <dcterms:created xsi:type="dcterms:W3CDTF">2019-11-13T12:08:00Z</dcterms:created>
  <dcterms:modified xsi:type="dcterms:W3CDTF">2019-11-13T12:08:00Z</dcterms:modified>
</cp:coreProperties>
</file>